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E6ECAC" w14:textId="3CC4238B" w:rsidR="003161F2" w:rsidRDefault="003161F2" w:rsidP="003161F2">
      <w:pPr>
        <w:spacing w:before="100" w:beforeAutospacing="1" w:after="100" w:afterAutospacing="1"/>
        <w:ind w:right="720"/>
        <w:jc w:val="center"/>
        <w:outlineLvl w:val="0"/>
        <w:rPr>
          <w:rFonts w:ascii="Calibri" w:hAnsi="Calibri"/>
          <w:b/>
          <w:bCs/>
          <w:smallCaps/>
          <w:color w:val="943634"/>
          <w:kern w:val="36"/>
          <w:sz w:val="36"/>
          <w:szCs w:val="60"/>
        </w:rPr>
      </w:pPr>
      <w:r w:rsidRPr="00ED2CD4">
        <w:rPr>
          <w:rFonts w:ascii="Calibri" w:hAnsi="Calibri"/>
          <w:b/>
          <w:bCs/>
          <w:color w:val="943634"/>
          <w:kern w:val="36"/>
          <w:sz w:val="28"/>
          <w:szCs w:val="60"/>
        </w:rPr>
        <w:t>COM 2416-01 The Holocaust</w:t>
      </w:r>
      <w:r w:rsidR="00E1096B">
        <w:rPr>
          <w:rFonts w:ascii="Calibri" w:hAnsi="Calibri"/>
          <w:b/>
          <w:bCs/>
          <w:color w:val="943634"/>
          <w:kern w:val="36"/>
          <w:sz w:val="28"/>
          <w:szCs w:val="60"/>
        </w:rPr>
        <w:tab/>
      </w:r>
      <w:r w:rsidRPr="005108EF">
        <w:rPr>
          <w:rFonts w:ascii="Calibri" w:hAnsi="Calibri"/>
          <w:b/>
          <w:bCs/>
          <w:noProof/>
          <w:color w:val="943634"/>
          <w:kern w:val="36"/>
          <w:sz w:val="28"/>
          <w:szCs w:val="60"/>
        </w:rPr>
        <w:t>Dr.</w:t>
      </w:r>
      <w:r w:rsidRPr="00ED2CD4">
        <w:rPr>
          <w:rFonts w:ascii="Calibri" w:hAnsi="Calibri"/>
          <w:b/>
          <w:bCs/>
          <w:color w:val="943634"/>
          <w:kern w:val="36"/>
          <w:sz w:val="28"/>
          <w:szCs w:val="60"/>
        </w:rPr>
        <w:t xml:space="preserve"> Zimmerman, Instr. </w:t>
      </w:r>
      <w:r w:rsidRPr="00ED2CD4">
        <w:rPr>
          <w:rFonts w:ascii="Calibri" w:hAnsi="Calibri"/>
          <w:b/>
          <w:bCs/>
          <w:color w:val="943634"/>
          <w:kern w:val="36"/>
          <w:sz w:val="28"/>
          <w:szCs w:val="60"/>
        </w:rPr>
        <w:tab/>
        <w:t xml:space="preserve">  Fall </w:t>
      </w:r>
      <w:r w:rsidRPr="00ED2CD4">
        <w:rPr>
          <w:rFonts w:ascii="Calibri" w:hAnsi="Calibri"/>
          <w:b/>
          <w:bCs/>
          <w:color w:val="943634"/>
          <w:kern w:val="36"/>
          <w:sz w:val="28"/>
          <w:szCs w:val="48"/>
        </w:rPr>
        <w:t>201</w:t>
      </w:r>
      <w:r>
        <w:rPr>
          <w:rFonts w:ascii="Calibri" w:hAnsi="Calibri"/>
          <w:b/>
          <w:bCs/>
          <w:color w:val="943634"/>
          <w:kern w:val="36"/>
          <w:sz w:val="28"/>
          <w:szCs w:val="48"/>
        </w:rPr>
        <w:t>8</w:t>
      </w:r>
      <w:r w:rsidRPr="00ED2CD4">
        <w:rPr>
          <w:rFonts w:ascii="Calibri" w:hAnsi="Calibri"/>
          <w:b/>
          <w:bCs/>
          <w:color w:val="943634"/>
          <w:kern w:val="36"/>
          <w:sz w:val="28"/>
          <w:szCs w:val="48"/>
        </w:rPr>
        <w:t xml:space="preserve">  </w:t>
      </w:r>
      <w:r w:rsidRPr="00ED2CD4">
        <w:rPr>
          <w:rFonts w:ascii="Calibri" w:hAnsi="Calibri"/>
          <w:b/>
          <w:bCs/>
          <w:color w:val="943634"/>
          <w:kern w:val="36"/>
          <w:sz w:val="28"/>
          <w:szCs w:val="48"/>
        </w:rPr>
        <w:br/>
      </w:r>
      <w:r w:rsidRPr="00ED2CD4">
        <w:rPr>
          <w:rFonts w:ascii="Calibri" w:hAnsi="Calibri"/>
          <w:b/>
          <w:bCs/>
          <w:color w:val="943634"/>
          <w:kern w:val="36"/>
          <w:sz w:val="36"/>
          <w:szCs w:val="60"/>
        </w:rPr>
        <w:t>W</w:t>
      </w:r>
      <w:r w:rsidRPr="00ED2CD4">
        <w:rPr>
          <w:rFonts w:ascii="Calibri" w:hAnsi="Calibri"/>
          <w:b/>
          <w:bCs/>
          <w:color w:val="943634"/>
          <w:kern w:val="36"/>
          <w:szCs w:val="48"/>
        </w:rPr>
        <w:t>EB</w:t>
      </w:r>
      <w:r w:rsidRPr="00ED2CD4">
        <w:rPr>
          <w:rFonts w:ascii="Calibri" w:hAnsi="Calibri"/>
          <w:b/>
          <w:bCs/>
          <w:color w:val="943634"/>
          <w:kern w:val="36"/>
          <w:sz w:val="36"/>
          <w:szCs w:val="60"/>
        </w:rPr>
        <w:t>Q</w:t>
      </w:r>
      <w:r w:rsidRPr="00ED2CD4">
        <w:rPr>
          <w:rFonts w:ascii="Calibri" w:hAnsi="Calibri"/>
          <w:b/>
          <w:bCs/>
          <w:color w:val="943634"/>
          <w:kern w:val="36"/>
          <w:szCs w:val="48"/>
        </w:rPr>
        <w:t xml:space="preserve">UEST </w:t>
      </w:r>
      <w:r w:rsidRPr="003161F2">
        <w:rPr>
          <w:rFonts w:ascii="Calibri" w:hAnsi="Calibri"/>
          <w:b/>
          <w:bCs/>
          <w:color w:val="943634"/>
          <w:kern w:val="36"/>
          <w:sz w:val="32"/>
          <w:szCs w:val="48"/>
        </w:rPr>
        <w:t>#6</w:t>
      </w:r>
      <w:r w:rsidRPr="00ED2CD4">
        <w:rPr>
          <w:rFonts w:ascii="Calibri" w:hAnsi="Calibri"/>
          <w:color w:val="943634"/>
        </w:rPr>
        <w:br/>
      </w:r>
      <w:r w:rsidRPr="003161F2">
        <w:rPr>
          <w:rFonts w:ascii="Calibri" w:hAnsi="Calibri"/>
          <w:b/>
          <w:bCs/>
          <w:smallCaps/>
          <w:color w:val="943634"/>
          <w:kern w:val="36"/>
          <w:sz w:val="36"/>
          <w:szCs w:val="60"/>
        </w:rPr>
        <w:t>Kristallnacht</w:t>
      </w:r>
      <w:r>
        <w:rPr>
          <w:rFonts w:ascii="Calibri" w:hAnsi="Calibri"/>
          <w:b/>
          <w:bCs/>
          <w:smallCaps/>
          <w:color w:val="943634"/>
          <w:kern w:val="36"/>
          <w:sz w:val="36"/>
          <w:szCs w:val="60"/>
        </w:rPr>
        <w:t>, Nov. 9-10, 1938</w:t>
      </w:r>
    </w:p>
    <w:p w14:paraId="2B15A5AC" w14:textId="1E2C8944" w:rsidR="00AF6AB2" w:rsidRPr="000211ED" w:rsidRDefault="00AF6AB2" w:rsidP="00AF6AB2">
      <w:pPr>
        <w:spacing w:before="100" w:beforeAutospacing="1" w:after="100" w:afterAutospacing="1"/>
        <w:ind w:right="720"/>
        <w:jc w:val="center"/>
        <w:outlineLvl w:val="0"/>
        <w:rPr>
          <w:b/>
          <w:bCs/>
          <w:kern w:val="36"/>
          <w:sz w:val="28"/>
          <w:szCs w:val="28"/>
        </w:rPr>
      </w:pPr>
      <w:r w:rsidRPr="000211ED">
        <w:rPr>
          <w:b/>
          <w:bCs/>
          <w:kern w:val="36"/>
          <w:sz w:val="28"/>
          <w:szCs w:val="28"/>
        </w:rPr>
        <w:t>Name: (Write your Name)</w:t>
      </w:r>
    </w:p>
    <w:p w14:paraId="35124060" w14:textId="7BF71C97" w:rsidR="003161F2" w:rsidRPr="00E63094" w:rsidRDefault="003161F2" w:rsidP="003161F2">
      <w:pPr>
        <w:spacing w:before="100" w:beforeAutospacing="1" w:after="100" w:afterAutospacing="1"/>
        <w:ind w:right="1440"/>
        <w:outlineLvl w:val="1"/>
        <w:rPr>
          <w:rFonts w:ascii="Calibri" w:hAnsi="Calibri" w:cs="Calibri"/>
          <w:bCs/>
          <w:color w:val="993300"/>
        </w:rPr>
      </w:pPr>
      <w:r w:rsidRPr="00B51891">
        <w:rPr>
          <w:rFonts w:ascii="Calibri" w:hAnsi="Calibri" w:cs="Calibri"/>
          <w:b/>
          <w:bCs/>
          <w:color w:val="993300"/>
          <w:sz w:val="26"/>
          <w:szCs w:val="26"/>
          <w:u w:val="single"/>
        </w:rPr>
        <w:t>Purpose</w:t>
      </w:r>
      <w:r>
        <w:rPr>
          <w:rFonts w:ascii="Calibri" w:hAnsi="Calibri" w:cs="Calibri"/>
          <w:b/>
          <w:bCs/>
          <w:color w:val="993300"/>
          <w:sz w:val="26"/>
          <w:szCs w:val="26"/>
          <w:u w:val="single"/>
        </w:rPr>
        <w:t>:</w:t>
      </w:r>
      <w:r w:rsidRPr="003161F2">
        <w:t xml:space="preserve"> </w:t>
      </w:r>
      <w:r w:rsidRPr="00E63094">
        <w:rPr>
          <w:rFonts w:ascii="Calibri" w:hAnsi="Calibri" w:cs="Calibri"/>
          <w:bCs/>
          <w:color w:val="993300"/>
        </w:rPr>
        <w:t xml:space="preserve">To </w:t>
      </w:r>
      <w:r>
        <w:rPr>
          <w:rFonts w:ascii="Calibri" w:hAnsi="Calibri" w:cs="Calibri"/>
          <w:bCs/>
          <w:color w:val="993300"/>
        </w:rPr>
        <w:t xml:space="preserve">understand the significance of </w:t>
      </w:r>
      <w:r w:rsidRPr="003161F2">
        <w:rPr>
          <w:rFonts w:ascii="Calibri" w:hAnsi="Calibri" w:cs="Calibri"/>
          <w:bCs/>
          <w:color w:val="993300"/>
        </w:rPr>
        <w:t>Kristallnacht</w:t>
      </w:r>
      <w:r>
        <w:rPr>
          <w:rFonts w:ascii="Calibri" w:hAnsi="Calibri" w:cs="Calibri"/>
          <w:bCs/>
          <w:color w:val="993300"/>
        </w:rPr>
        <w:t xml:space="preserve"> in Holocaust history</w:t>
      </w:r>
      <w:r w:rsidR="005108EF">
        <w:rPr>
          <w:rFonts w:ascii="Calibri" w:hAnsi="Calibri" w:cs="Calibri"/>
          <w:bCs/>
          <w:noProof/>
          <w:color w:val="993300"/>
        </w:rPr>
        <w:t>,</w:t>
      </w:r>
      <w:r w:rsidR="00AF486F" w:rsidRPr="005108EF">
        <w:rPr>
          <w:rFonts w:ascii="Calibri" w:hAnsi="Calibri" w:cs="Calibri"/>
          <w:bCs/>
          <w:noProof/>
          <w:color w:val="993300"/>
        </w:rPr>
        <w:t xml:space="preserve"> and</w:t>
      </w:r>
      <w:r w:rsidR="00AF486F">
        <w:rPr>
          <w:rFonts w:ascii="Calibri" w:hAnsi="Calibri" w:cs="Calibri"/>
          <w:bCs/>
          <w:color w:val="993300"/>
        </w:rPr>
        <w:t xml:space="preserve"> to assess both knowledge of content and critical thinking and reflection about this event.</w:t>
      </w:r>
    </w:p>
    <w:p w14:paraId="5192E5BE" w14:textId="77777777" w:rsidR="003161F2" w:rsidRDefault="003161F2" w:rsidP="003161F2">
      <w:pPr>
        <w:spacing w:before="100" w:beforeAutospacing="1" w:after="100" w:afterAutospacing="1"/>
        <w:ind w:right="630"/>
        <w:outlineLvl w:val="1"/>
        <w:rPr>
          <w:rFonts w:ascii="Calibri" w:hAnsi="Calibri" w:cs="Calibri"/>
          <w:b/>
          <w:bCs/>
          <w:color w:val="993300"/>
          <w:sz w:val="26"/>
          <w:szCs w:val="26"/>
          <w:u w:val="single"/>
        </w:rPr>
      </w:pPr>
      <w:r w:rsidRPr="00A85FF7">
        <w:rPr>
          <w:rFonts w:ascii="Calibri" w:hAnsi="Calibri" w:cs="Calibri"/>
          <w:b/>
          <w:bCs/>
          <w:color w:val="993300"/>
          <w:sz w:val="26"/>
          <w:szCs w:val="26"/>
          <w:u w:val="single"/>
        </w:rPr>
        <w:t>Content Directions:</w:t>
      </w:r>
    </w:p>
    <w:p w14:paraId="0B8482BE" w14:textId="694C6A2C" w:rsidR="006477E3" w:rsidRDefault="003161F2" w:rsidP="003161F2">
      <w:pPr>
        <w:spacing w:before="100" w:beforeAutospacing="1" w:after="100" w:afterAutospacing="1"/>
        <w:ind w:right="630"/>
        <w:outlineLvl w:val="1"/>
        <w:rPr>
          <w:rFonts w:ascii="Calibri" w:hAnsi="Calibri" w:cs="Calibri"/>
          <w:bCs/>
          <w:color w:val="993300"/>
        </w:rPr>
      </w:pPr>
      <w:r w:rsidRPr="00ED2CD4">
        <w:rPr>
          <w:rFonts w:ascii="Calibri" w:hAnsi="Calibri" w:cs="Calibri"/>
          <w:bCs/>
          <w:color w:val="993300"/>
        </w:rPr>
        <w:t xml:space="preserve">Answer the following questions in your own words. Use the websites </w:t>
      </w:r>
      <w:r>
        <w:rPr>
          <w:rFonts w:ascii="Calibri" w:hAnsi="Calibri" w:cs="Calibri"/>
          <w:bCs/>
          <w:color w:val="993300"/>
        </w:rPr>
        <w:t>given</w:t>
      </w:r>
      <w:r w:rsidRPr="00ED2CD4">
        <w:rPr>
          <w:rFonts w:ascii="Calibri" w:hAnsi="Calibri" w:cs="Calibri"/>
          <w:bCs/>
          <w:color w:val="993300"/>
        </w:rPr>
        <w:t xml:space="preserve"> in the questions to help you</w:t>
      </w:r>
      <w:r>
        <w:rPr>
          <w:rFonts w:ascii="Calibri" w:hAnsi="Calibri" w:cs="Calibri"/>
          <w:bCs/>
          <w:color w:val="993300"/>
        </w:rPr>
        <w:t xml:space="preserve"> write your answers</w:t>
      </w:r>
      <w:r w:rsidRPr="00ED2CD4">
        <w:rPr>
          <w:rFonts w:ascii="Calibri" w:hAnsi="Calibri" w:cs="Calibri"/>
          <w:bCs/>
          <w:color w:val="993300"/>
        </w:rPr>
        <w:t>.</w:t>
      </w:r>
      <w:r w:rsidR="006477E3">
        <w:rPr>
          <w:rFonts w:ascii="Calibri" w:hAnsi="Calibri" w:cs="Calibri"/>
          <w:bCs/>
          <w:color w:val="993300"/>
        </w:rPr>
        <w:t xml:space="preserve"> </w:t>
      </w:r>
      <w:r w:rsidR="006477E3" w:rsidRPr="006477E3">
        <w:rPr>
          <w:rFonts w:ascii="Calibri" w:hAnsi="Calibri" w:cs="Calibri"/>
          <w:bCs/>
          <w:color w:val="993300"/>
          <w:highlight w:val="yellow"/>
        </w:rPr>
        <w:t>New directive:</w:t>
      </w:r>
      <w:r w:rsidRPr="006477E3">
        <w:rPr>
          <w:rFonts w:ascii="Calibri" w:hAnsi="Calibri" w:cs="Calibri"/>
          <w:bCs/>
          <w:color w:val="993300"/>
          <w:highlight w:val="yellow"/>
        </w:rPr>
        <w:t xml:space="preserve"> </w:t>
      </w:r>
      <w:r w:rsidR="006477E3" w:rsidRPr="006477E3">
        <w:rPr>
          <w:rFonts w:ascii="Calibri" w:hAnsi="Calibri" w:cs="Calibri"/>
          <w:bCs/>
          <w:color w:val="993300"/>
          <w:highlight w:val="yellow"/>
        </w:rPr>
        <w:t xml:space="preserve">If you use other websites as information sources, be sure to include the </w:t>
      </w:r>
      <w:r w:rsidR="005108EF">
        <w:rPr>
          <w:rFonts w:ascii="Calibri" w:hAnsi="Calibri" w:cs="Calibri"/>
          <w:bCs/>
          <w:noProof/>
          <w:color w:val="993300"/>
          <w:highlight w:val="yellow"/>
        </w:rPr>
        <w:t>URL</w:t>
      </w:r>
      <w:r w:rsidR="006477E3" w:rsidRPr="005108EF">
        <w:rPr>
          <w:rFonts w:ascii="Calibri" w:hAnsi="Calibri" w:cs="Calibri"/>
          <w:bCs/>
          <w:noProof/>
          <w:color w:val="993300"/>
          <w:highlight w:val="yellow"/>
        </w:rPr>
        <w:t>s</w:t>
      </w:r>
      <w:r w:rsidR="006477E3" w:rsidRPr="006477E3">
        <w:rPr>
          <w:rFonts w:ascii="Calibri" w:hAnsi="Calibri" w:cs="Calibri"/>
          <w:bCs/>
          <w:color w:val="993300"/>
          <w:highlight w:val="yellow"/>
        </w:rPr>
        <w:t>.</w:t>
      </w:r>
      <w:r w:rsidR="006477E3">
        <w:rPr>
          <w:rFonts w:ascii="Calibri" w:hAnsi="Calibri" w:cs="Calibri"/>
          <w:bCs/>
          <w:color w:val="993300"/>
        </w:rPr>
        <w:t xml:space="preserve"> </w:t>
      </w:r>
      <w:r w:rsidR="00AD2942">
        <w:rPr>
          <w:rFonts w:ascii="Calibri" w:hAnsi="Calibri" w:cs="Calibri"/>
          <w:bCs/>
          <w:color w:val="993300"/>
        </w:rPr>
        <w:t>Sta</w:t>
      </w:r>
      <w:r w:rsidR="0057006F">
        <w:rPr>
          <w:rFonts w:ascii="Calibri" w:hAnsi="Calibri" w:cs="Calibri"/>
          <w:bCs/>
          <w:color w:val="993300"/>
        </w:rPr>
        <w:t>rt with the websites provided. More websites are listed at the end</w:t>
      </w:r>
      <w:r w:rsidR="00FB517C">
        <w:rPr>
          <w:rFonts w:ascii="Calibri" w:hAnsi="Calibri" w:cs="Calibri"/>
          <w:bCs/>
          <w:color w:val="993300"/>
        </w:rPr>
        <w:t xml:space="preserve"> of this assignment</w:t>
      </w:r>
      <w:r w:rsidR="0057006F">
        <w:rPr>
          <w:rFonts w:ascii="Calibri" w:hAnsi="Calibri" w:cs="Calibri"/>
          <w:bCs/>
          <w:color w:val="993300"/>
        </w:rPr>
        <w:t>.</w:t>
      </w:r>
    </w:p>
    <w:p w14:paraId="759868E5" w14:textId="1F926A15" w:rsidR="003161F2" w:rsidRPr="00ED2CD4" w:rsidRDefault="003161F2" w:rsidP="003161F2">
      <w:pPr>
        <w:spacing w:before="100" w:beforeAutospacing="1" w:after="100" w:afterAutospacing="1"/>
        <w:ind w:right="630"/>
        <w:outlineLvl w:val="1"/>
        <w:rPr>
          <w:rFonts w:ascii="Calibri" w:hAnsi="Calibri" w:cs="Calibri"/>
          <w:bCs/>
          <w:color w:val="993300"/>
        </w:rPr>
      </w:pPr>
      <w:r>
        <w:rPr>
          <w:rFonts w:ascii="Calibri" w:hAnsi="Calibri" w:cs="Calibri"/>
          <w:bCs/>
          <w:color w:val="993300"/>
        </w:rPr>
        <w:t>E</w:t>
      </w:r>
      <w:r w:rsidRPr="00ED2CD4">
        <w:rPr>
          <w:rFonts w:ascii="Calibri" w:hAnsi="Calibri" w:cs="Calibri"/>
          <w:bCs/>
          <w:color w:val="993300"/>
        </w:rPr>
        <w:t xml:space="preserve">xplore the various pages on any specific website. </w:t>
      </w:r>
      <w:r w:rsidRPr="001335BF">
        <w:rPr>
          <w:rFonts w:ascii="Calibri" w:hAnsi="Calibri" w:cs="Calibri"/>
          <w:b/>
          <w:bCs/>
          <w:color w:val="993300"/>
        </w:rPr>
        <w:t>Please let me know immediately if any of the links do not work.</w:t>
      </w:r>
      <w:r>
        <w:rPr>
          <w:rFonts w:ascii="Calibri" w:hAnsi="Calibri" w:cs="Calibri"/>
          <w:bCs/>
          <w:color w:val="993300"/>
        </w:rPr>
        <w:t xml:space="preserve"> Feel free to explore other websites, as you deem appropriate. If you cite information from a website not listed, include the </w:t>
      </w:r>
      <w:r w:rsidR="005108EF">
        <w:rPr>
          <w:rFonts w:ascii="Calibri" w:hAnsi="Calibri" w:cs="Calibri"/>
          <w:bCs/>
          <w:noProof/>
          <w:color w:val="993300"/>
        </w:rPr>
        <w:t>URL</w:t>
      </w:r>
      <w:r>
        <w:rPr>
          <w:rFonts w:ascii="Calibri" w:hAnsi="Calibri" w:cs="Calibri"/>
          <w:bCs/>
          <w:color w:val="993300"/>
        </w:rPr>
        <w:t xml:space="preserve"> of the cited information.</w:t>
      </w:r>
    </w:p>
    <w:p w14:paraId="72FD0A08" w14:textId="77777777" w:rsidR="003161F2" w:rsidRPr="00ED2CD4" w:rsidRDefault="003161F2" w:rsidP="003161F2">
      <w:pPr>
        <w:spacing w:before="100" w:beforeAutospacing="1" w:after="100" w:afterAutospacing="1"/>
        <w:ind w:right="1440"/>
        <w:outlineLvl w:val="2"/>
        <w:rPr>
          <w:rFonts w:ascii="Calibri" w:hAnsi="Calibri" w:cs="Calibri"/>
          <w:bCs/>
          <w:color w:val="993300"/>
        </w:rPr>
      </w:pPr>
      <w:r w:rsidRPr="00ED2CD4">
        <w:rPr>
          <w:rFonts w:ascii="Calibri" w:hAnsi="Calibri" w:cs="Calibri"/>
          <w:bCs/>
          <w:color w:val="993300"/>
        </w:rPr>
        <w:t>Avoid copying and pasting</w:t>
      </w:r>
      <w:r>
        <w:rPr>
          <w:rFonts w:ascii="Calibri" w:hAnsi="Calibri" w:cs="Calibri"/>
          <w:bCs/>
          <w:color w:val="993300"/>
        </w:rPr>
        <w:t xml:space="preserve"> a lot of information from the I</w:t>
      </w:r>
      <w:r w:rsidRPr="00ED2CD4">
        <w:rPr>
          <w:rFonts w:ascii="Calibri" w:hAnsi="Calibri" w:cs="Calibri"/>
          <w:bCs/>
          <w:color w:val="993300"/>
        </w:rPr>
        <w:t xml:space="preserve">nternet. I want to read </w:t>
      </w:r>
      <w:r w:rsidRPr="00ED2CD4">
        <w:rPr>
          <w:rFonts w:ascii="Calibri" w:hAnsi="Calibri" w:cs="Calibri"/>
          <w:b/>
          <w:bCs/>
          <w:color w:val="993300"/>
        </w:rPr>
        <w:t>answers in your own words</w:t>
      </w:r>
      <w:r>
        <w:rPr>
          <w:rFonts w:ascii="Calibri" w:hAnsi="Calibri" w:cs="Calibri"/>
          <w:b/>
          <w:bCs/>
          <w:color w:val="993300"/>
        </w:rPr>
        <w:t>,</w:t>
      </w:r>
      <w:r w:rsidRPr="00ED2CD4">
        <w:rPr>
          <w:rFonts w:ascii="Calibri" w:hAnsi="Calibri" w:cs="Calibri"/>
          <w:b/>
          <w:bCs/>
          <w:color w:val="993300"/>
        </w:rPr>
        <w:t xml:space="preserve"> </w:t>
      </w:r>
      <w:r w:rsidRPr="00ED2CD4">
        <w:rPr>
          <w:rFonts w:ascii="Calibri" w:hAnsi="Calibri" w:cs="Calibri"/>
          <w:bCs/>
          <w:color w:val="993300"/>
        </w:rPr>
        <w:t xml:space="preserve">as an example of your </w:t>
      </w:r>
      <w:r w:rsidRPr="00ED2CD4">
        <w:rPr>
          <w:rFonts w:ascii="Calibri" w:hAnsi="Calibri" w:cs="Calibri"/>
          <w:b/>
          <w:bCs/>
          <w:color w:val="993300"/>
        </w:rPr>
        <w:t>individual</w:t>
      </w:r>
      <w:r w:rsidRPr="00ED2CD4">
        <w:rPr>
          <w:rFonts w:ascii="Calibri" w:hAnsi="Calibri" w:cs="Calibri"/>
          <w:bCs/>
          <w:color w:val="993300"/>
        </w:rPr>
        <w:t xml:space="preserve"> </w:t>
      </w:r>
      <w:r w:rsidRPr="00ED2CD4">
        <w:rPr>
          <w:rFonts w:ascii="Calibri" w:hAnsi="Calibri" w:cs="Calibri"/>
          <w:b/>
          <w:bCs/>
          <w:color w:val="993300"/>
        </w:rPr>
        <w:t>learning</w:t>
      </w:r>
      <w:r w:rsidRPr="00ED2CD4">
        <w:rPr>
          <w:rFonts w:ascii="Calibri" w:hAnsi="Calibri" w:cs="Calibri"/>
          <w:bCs/>
          <w:color w:val="993300"/>
        </w:rPr>
        <w:t xml:space="preserve"> (as opposed to what you think the instructor wants). </w:t>
      </w:r>
      <w:r w:rsidRPr="00ED2CD4">
        <w:rPr>
          <w:rFonts w:ascii="Calibri" w:hAnsi="Calibri" w:cs="Calibri"/>
          <w:b/>
          <w:bCs/>
          <w:color w:val="993300"/>
        </w:rPr>
        <w:t>Brief</w:t>
      </w:r>
      <w:r w:rsidRPr="00ED2CD4">
        <w:rPr>
          <w:rFonts w:ascii="Calibri" w:hAnsi="Calibri" w:cs="Calibri"/>
          <w:bCs/>
          <w:color w:val="993300"/>
        </w:rPr>
        <w:t xml:space="preserve"> </w:t>
      </w:r>
      <w:r w:rsidRPr="005A1106">
        <w:rPr>
          <w:rFonts w:ascii="Calibri" w:hAnsi="Calibri" w:cs="Calibri"/>
          <w:bCs/>
          <w:color w:val="993300"/>
        </w:rPr>
        <w:t>answers</w:t>
      </w:r>
      <w:r w:rsidRPr="00ED2CD4">
        <w:rPr>
          <w:rFonts w:ascii="Calibri" w:hAnsi="Calibri" w:cs="Calibri"/>
          <w:bCs/>
          <w:color w:val="993300"/>
        </w:rPr>
        <w:t xml:space="preserve"> are best. </w:t>
      </w:r>
      <w:r>
        <w:rPr>
          <w:rFonts w:ascii="Calibri" w:hAnsi="Calibri" w:cs="Calibri"/>
          <w:bCs/>
          <w:color w:val="993300"/>
        </w:rPr>
        <w:br/>
      </w:r>
      <w:r>
        <w:rPr>
          <w:rFonts w:ascii="Calibri" w:hAnsi="Calibri" w:cs="Calibri"/>
          <w:bCs/>
          <w:color w:val="993300"/>
        </w:rPr>
        <w:br/>
      </w:r>
      <w:r w:rsidRPr="00ED2CD4">
        <w:rPr>
          <w:rFonts w:ascii="Calibri" w:hAnsi="Calibri" w:cs="Calibri"/>
          <w:bCs/>
          <w:color w:val="993300"/>
        </w:rPr>
        <w:t xml:space="preserve">I always appreciate students who express what is of interest to them, why the material has captured their attention, and </w:t>
      </w:r>
      <w:r w:rsidRPr="00ED2CD4">
        <w:rPr>
          <w:rFonts w:ascii="Calibri" w:hAnsi="Calibri" w:cs="Calibri"/>
          <w:b/>
          <w:bCs/>
          <w:color w:val="993300"/>
        </w:rPr>
        <w:t>any additional questions</w:t>
      </w:r>
      <w:r w:rsidRPr="00ED2CD4">
        <w:rPr>
          <w:rFonts w:ascii="Calibri" w:hAnsi="Calibri" w:cs="Calibri"/>
          <w:bCs/>
          <w:color w:val="993300"/>
        </w:rPr>
        <w:t xml:space="preserve"> they may have about the information. </w:t>
      </w:r>
    </w:p>
    <w:p w14:paraId="7076C406" w14:textId="77777777" w:rsidR="003161F2" w:rsidRPr="00FA0B11" w:rsidRDefault="003161F2" w:rsidP="003161F2">
      <w:pPr>
        <w:spacing w:before="100" w:beforeAutospacing="1" w:after="100" w:afterAutospacing="1"/>
        <w:ind w:right="1440"/>
        <w:outlineLvl w:val="2"/>
        <w:rPr>
          <w:rFonts w:ascii="Calibri" w:hAnsi="Calibri" w:cs="Calibri"/>
          <w:b/>
          <w:bCs/>
          <w:color w:val="993300"/>
        </w:rPr>
      </w:pPr>
      <w:r w:rsidRPr="00ED2CD4">
        <w:rPr>
          <w:rFonts w:ascii="Calibri" w:hAnsi="Calibri" w:cs="Calibri"/>
          <w:bCs/>
          <w:color w:val="993300"/>
        </w:rPr>
        <w:t>When you have completed the assignment, email to the instructor</w:t>
      </w:r>
      <w:r>
        <w:rPr>
          <w:rFonts w:ascii="Calibri" w:hAnsi="Calibri" w:cs="Calibri"/>
          <w:bCs/>
          <w:color w:val="993300"/>
        </w:rPr>
        <w:t xml:space="preserve">, miriam@ndnu.edu </w:t>
      </w:r>
      <w:r w:rsidRPr="00ED2CD4">
        <w:rPr>
          <w:rFonts w:ascii="Calibri" w:hAnsi="Calibri" w:cs="Calibri"/>
          <w:bCs/>
          <w:color w:val="993300"/>
        </w:rPr>
        <w:t>as an attached Microsoft Word file,</w:t>
      </w:r>
      <w:r w:rsidRPr="00ED2CD4">
        <w:rPr>
          <w:rFonts w:ascii="Calibri" w:hAnsi="Calibri" w:cs="Calibri"/>
          <w:b/>
          <w:bCs/>
          <w:color w:val="993300"/>
        </w:rPr>
        <w:t xml:space="preserve"> </w:t>
      </w:r>
      <w:hyperlink r:id="rId6" w:history="1">
        <w:r w:rsidRPr="00ED2CD4">
          <w:rPr>
            <w:rStyle w:val="Hyperlink"/>
            <w:rFonts w:ascii="Calibri" w:hAnsi="Calibri" w:cs="Calibri"/>
            <w:b/>
            <w:bCs/>
          </w:rPr>
          <w:t>Miriam@ndnu.edu</w:t>
        </w:r>
      </w:hyperlink>
      <w:r w:rsidRPr="00ED2CD4">
        <w:rPr>
          <w:rFonts w:ascii="Calibri" w:hAnsi="Calibri" w:cs="Calibri"/>
          <w:b/>
          <w:bCs/>
          <w:color w:val="993300"/>
        </w:rPr>
        <w:t xml:space="preserve"> </w:t>
      </w:r>
      <w:r w:rsidRPr="00ED2CD4">
        <w:rPr>
          <w:rFonts w:ascii="Calibri" w:hAnsi="Calibri" w:cs="Calibri"/>
          <w:bCs/>
          <w:color w:val="993300"/>
        </w:rPr>
        <w:t xml:space="preserve">by midnight, </w:t>
      </w:r>
      <w:r>
        <w:rPr>
          <w:rFonts w:ascii="Calibri" w:hAnsi="Calibri" w:cs="Calibri"/>
          <w:b/>
          <w:bCs/>
          <w:color w:val="993300"/>
        </w:rPr>
        <w:t xml:space="preserve">Friday, October </w:t>
      </w:r>
      <w:r w:rsidR="00FF23C6">
        <w:rPr>
          <w:rFonts w:ascii="Calibri" w:hAnsi="Calibri" w:cs="Calibri"/>
          <w:b/>
          <w:bCs/>
          <w:color w:val="993300"/>
        </w:rPr>
        <w:t>26</w:t>
      </w:r>
      <w:r>
        <w:rPr>
          <w:rFonts w:ascii="Calibri" w:hAnsi="Calibri" w:cs="Calibri"/>
          <w:b/>
          <w:bCs/>
          <w:color w:val="993300"/>
        </w:rPr>
        <w:t>,</w:t>
      </w:r>
      <w:r w:rsidRPr="00FA0B11">
        <w:rPr>
          <w:rFonts w:ascii="Calibri" w:hAnsi="Calibri" w:cs="Calibri"/>
          <w:b/>
          <w:bCs/>
          <w:color w:val="993300"/>
        </w:rPr>
        <w:t xml:space="preserve"> 201</w:t>
      </w:r>
      <w:r>
        <w:rPr>
          <w:rFonts w:ascii="Calibri" w:hAnsi="Calibri" w:cs="Calibri"/>
          <w:b/>
          <w:bCs/>
          <w:color w:val="993300"/>
        </w:rPr>
        <w:t>8</w:t>
      </w:r>
      <w:r w:rsidRPr="00FA0B11">
        <w:rPr>
          <w:rFonts w:ascii="Calibri" w:hAnsi="Calibri" w:cs="Calibri"/>
          <w:b/>
          <w:bCs/>
          <w:color w:val="993300"/>
        </w:rPr>
        <w:t>.</w:t>
      </w:r>
      <w:r>
        <w:rPr>
          <w:rFonts w:ascii="Calibri" w:hAnsi="Calibri" w:cs="Calibri"/>
          <w:b/>
          <w:bCs/>
          <w:color w:val="993300"/>
        </w:rPr>
        <w:t xml:space="preserve"> Do not skip class to finish this paper. If you cannot complete it by midnight, send me an email request for an extension. </w:t>
      </w:r>
    </w:p>
    <w:p w14:paraId="174B0268" w14:textId="77777777" w:rsidR="003161F2" w:rsidRDefault="003161F2" w:rsidP="003161F2">
      <w:pPr>
        <w:spacing w:before="100" w:beforeAutospacing="1" w:after="100" w:afterAutospacing="1"/>
        <w:ind w:right="1440"/>
        <w:outlineLvl w:val="2"/>
        <w:rPr>
          <w:rFonts w:ascii="Calibri" w:hAnsi="Calibri" w:cs="Calibri"/>
          <w:bCs/>
          <w:color w:val="993300"/>
        </w:rPr>
      </w:pPr>
      <w:r w:rsidRPr="00ED2CD4">
        <w:rPr>
          <w:rFonts w:ascii="Calibri" w:hAnsi="Calibri" w:cs="Calibri"/>
          <w:bCs/>
          <w:color w:val="993300"/>
        </w:rPr>
        <w:t>Note: “Shoah” is the Hebrew word for “Holocaust”; the two words, “Holocaust</w:t>
      </w:r>
      <w:r>
        <w:rPr>
          <w:rFonts w:ascii="Calibri" w:hAnsi="Calibri" w:cs="Calibri"/>
          <w:bCs/>
          <w:color w:val="993300"/>
        </w:rPr>
        <w:t>”</w:t>
      </w:r>
      <w:r w:rsidRPr="00ED2CD4">
        <w:rPr>
          <w:rFonts w:ascii="Calibri" w:hAnsi="Calibri" w:cs="Calibri"/>
          <w:bCs/>
          <w:color w:val="993300"/>
        </w:rPr>
        <w:t xml:space="preserve"> and “Shoah” are used interchangeably in this assignment and throughout the semester.</w:t>
      </w:r>
    </w:p>
    <w:p w14:paraId="33A81CBC" w14:textId="5C4D29A5" w:rsidR="00FF23C6" w:rsidRPr="00FF23C6" w:rsidRDefault="003161F2" w:rsidP="00FF23C6">
      <w:pPr>
        <w:numPr>
          <w:ilvl w:val="0"/>
          <w:numId w:val="1"/>
        </w:numPr>
        <w:spacing w:before="100" w:beforeAutospacing="1" w:after="240" w:line="240" w:lineRule="auto"/>
        <w:ind w:right="1440"/>
        <w:rPr>
          <w:rFonts w:ascii="Calibri" w:hAnsi="Calibri" w:cs="Calibri"/>
          <w:bCs/>
          <w:color w:val="993300"/>
        </w:rPr>
      </w:pPr>
      <w:r w:rsidRPr="00FF23C6">
        <w:rPr>
          <w:rFonts w:ascii="Calibri" w:hAnsi="Calibri" w:cs="Calibri"/>
          <w:bCs/>
          <w:color w:val="993300"/>
        </w:rPr>
        <w:t xml:space="preserve">(10 points) Scholars agree that Kristallnacht marked the beginning of the end for Jews living in Nazi Germany and Austria. Watch this </w:t>
      </w:r>
      <w:r w:rsidR="00FF23C6" w:rsidRPr="005108EF">
        <w:rPr>
          <w:rFonts w:ascii="Calibri" w:hAnsi="Calibri" w:cs="Calibri"/>
          <w:bCs/>
          <w:noProof/>
          <w:color w:val="993300"/>
        </w:rPr>
        <w:t>10</w:t>
      </w:r>
      <w:r w:rsidR="005108EF">
        <w:rPr>
          <w:rFonts w:ascii="Calibri" w:hAnsi="Calibri" w:cs="Calibri"/>
          <w:bCs/>
          <w:noProof/>
          <w:color w:val="993300"/>
        </w:rPr>
        <w:t>-</w:t>
      </w:r>
      <w:r w:rsidRPr="005108EF">
        <w:rPr>
          <w:rFonts w:ascii="Calibri" w:hAnsi="Calibri" w:cs="Calibri"/>
          <w:bCs/>
          <w:noProof/>
          <w:color w:val="993300"/>
        </w:rPr>
        <w:t>minute</w:t>
      </w:r>
      <w:r w:rsidRPr="00FF23C6">
        <w:rPr>
          <w:rFonts w:ascii="Calibri" w:hAnsi="Calibri" w:cs="Calibri"/>
          <w:bCs/>
          <w:color w:val="993300"/>
        </w:rPr>
        <w:t xml:space="preserve"> video</w:t>
      </w:r>
      <w:r w:rsidR="00FF23C6" w:rsidRPr="00FF23C6">
        <w:rPr>
          <w:rFonts w:ascii="Calibri" w:hAnsi="Calibri" w:cs="Calibri"/>
          <w:bCs/>
          <w:color w:val="993300"/>
        </w:rPr>
        <w:t xml:space="preserve"> from Facing History and Ourselves</w:t>
      </w:r>
      <w:r w:rsidRPr="00FF23C6">
        <w:rPr>
          <w:rFonts w:ascii="Calibri" w:hAnsi="Calibri" w:cs="Calibri"/>
          <w:bCs/>
          <w:color w:val="993300"/>
        </w:rPr>
        <w:t>.</w:t>
      </w:r>
      <w:r w:rsidR="00FF23C6">
        <w:rPr>
          <w:rFonts w:ascii="Calibri" w:hAnsi="Calibri" w:cs="Calibri"/>
          <w:bCs/>
          <w:color w:val="993300"/>
        </w:rPr>
        <w:br/>
      </w:r>
      <w:r w:rsidR="00FF23C6" w:rsidRPr="00FF23C6">
        <w:rPr>
          <w:rStyle w:val="Hyperlink"/>
          <w:b/>
        </w:rPr>
        <w:t>https://www.facinghistory.org/resource-library/video/kristallnacht-november-1938-pogroms</w:t>
      </w:r>
    </w:p>
    <w:p w14:paraId="536320AD" w14:textId="237B42D0" w:rsidR="00E6002F" w:rsidRDefault="00E6002F" w:rsidP="00E6002F">
      <w:pPr>
        <w:numPr>
          <w:ilvl w:val="1"/>
          <w:numId w:val="1"/>
        </w:numPr>
        <w:spacing w:before="100" w:beforeAutospacing="1" w:after="240" w:line="240" w:lineRule="auto"/>
        <w:ind w:right="1440"/>
        <w:rPr>
          <w:rFonts w:ascii="Calibri" w:hAnsi="Calibri" w:cs="Calibri"/>
          <w:bCs/>
          <w:color w:val="993300"/>
        </w:rPr>
      </w:pPr>
      <w:r>
        <w:rPr>
          <w:rFonts w:ascii="Calibri" w:hAnsi="Calibri" w:cs="Calibri"/>
          <w:bCs/>
          <w:color w:val="993300"/>
        </w:rPr>
        <w:lastRenderedPageBreak/>
        <w:t>What happened on Kristallnacht?</w:t>
      </w:r>
    </w:p>
    <w:p w14:paraId="4ABEEF37" w14:textId="3D4CE622" w:rsidR="00AF6AB2" w:rsidRDefault="00AF6AB2" w:rsidP="00AF6AB2">
      <w:pPr>
        <w:spacing w:before="100" w:beforeAutospacing="1" w:after="240" w:line="240" w:lineRule="auto"/>
        <w:ind w:left="1440" w:right="1440"/>
        <w:rPr>
          <w:rFonts w:ascii="Calibri" w:hAnsi="Calibri" w:cs="Calibri"/>
          <w:bCs/>
          <w:color w:val="993300"/>
        </w:rPr>
      </w:pPr>
      <w:r w:rsidRPr="007D186D">
        <w:rPr>
          <w:rFonts w:ascii="Calibri" w:hAnsi="Calibri" w:cs="Calibri"/>
          <w:b/>
          <w:bCs/>
        </w:rPr>
        <w:t>The</w:t>
      </w:r>
      <w:r w:rsidR="006F3321">
        <w:rPr>
          <w:rFonts w:ascii="Calibri" w:hAnsi="Calibri" w:cs="Calibri"/>
          <w:b/>
          <w:bCs/>
        </w:rPr>
        <w:t xml:space="preserve"> Germans burned Jewish properties including businesses and private property. Religious </w:t>
      </w:r>
      <w:r w:rsidR="00A352C2" w:rsidRPr="005108EF">
        <w:rPr>
          <w:rFonts w:ascii="Calibri" w:hAnsi="Calibri" w:cs="Calibri"/>
          <w:b/>
          <w:bCs/>
          <w:noProof/>
        </w:rPr>
        <w:t>art</w:t>
      </w:r>
      <w:r w:rsidR="005108EF">
        <w:rPr>
          <w:rFonts w:ascii="Calibri" w:hAnsi="Calibri" w:cs="Calibri"/>
          <w:b/>
          <w:bCs/>
          <w:noProof/>
        </w:rPr>
        <w:t>e</w:t>
      </w:r>
      <w:r w:rsidR="00A352C2" w:rsidRPr="005108EF">
        <w:rPr>
          <w:rFonts w:ascii="Calibri" w:hAnsi="Calibri" w:cs="Calibri"/>
          <w:b/>
          <w:bCs/>
          <w:noProof/>
        </w:rPr>
        <w:t>facts</w:t>
      </w:r>
      <w:r w:rsidR="00A352C2">
        <w:rPr>
          <w:rFonts w:ascii="Calibri" w:hAnsi="Calibri" w:cs="Calibri"/>
          <w:b/>
          <w:bCs/>
        </w:rPr>
        <w:t xml:space="preserve"> and synagogues were also burned down during the war against Jews in Nazi Land.</w:t>
      </w:r>
    </w:p>
    <w:p w14:paraId="1CE97886" w14:textId="0DC9C75D" w:rsidR="008472E0" w:rsidRDefault="007E5813" w:rsidP="00FF23C6">
      <w:pPr>
        <w:numPr>
          <w:ilvl w:val="1"/>
          <w:numId w:val="1"/>
        </w:numPr>
        <w:spacing w:before="100" w:beforeAutospacing="1" w:after="240" w:line="240" w:lineRule="auto"/>
        <w:ind w:right="1440"/>
        <w:rPr>
          <w:rFonts w:ascii="Calibri" w:hAnsi="Calibri" w:cs="Calibri"/>
          <w:bCs/>
          <w:color w:val="993300"/>
        </w:rPr>
      </w:pPr>
      <w:r>
        <w:rPr>
          <w:rFonts w:ascii="Calibri" w:hAnsi="Calibri" w:cs="Calibri"/>
          <w:bCs/>
          <w:color w:val="993300"/>
        </w:rPr>
        <w:t>Why was Kristallnacht a turning point in Holocaust history?</w:t>
      </w:r>
      <w:r w:rsidR="009F76BE">
        <w:rPr>
          <w:rFonts w:ascii="Calibri" w:hAnsi="Calibri" w:cs="Calibri"/>
          <w:bCs/>
          <w:color w:val="993300"/>
        </w:rPr>
        <w:t xml:space="preserve"> For the Jews? For Nazi Germany? </w:t>
      </w:r>
    </w:p>
    <w:p w14:paraId="10F204D1" w14:textId="47B2DB58" w:rsidR="00AF6AB2" w:rsidRDefault="00AF6AB2" w:rsidP="00AF6AB2">
      <w:pPr>
        <w:spacing w:before="100" w:beforeAutospacing="1" w:after="240" w:line="240" w:lineRule="auto"/>
        <w:ind w:left="1440" w:right="1440"/>
        <w:rPr>
          <w:rFonts w:ascii="Calibri" w:hAnsi="Calibri" w:cs="Calibri"/>
          <w:b/>
          <w:bCs/>
        </w:rPr>
      </w:pPr>
      <w:r w:rsidRPr="007D186D">
        <w:rPr>
          <w:rFonts w:ascii="Calibri" w:hAnsi="Calibri" w:cs="Calibri"/>
          <w:b/>
          <w:bCs/>
        </w:rPr>
        <w:t xml:space="preserve">The </w:t>
      </w:r>
      <w:r w:rsidR="00A352C2">
        <w:rPr>
          <w:rFonts w:ascii="Calibri" w:hAnsi="Calibri" w:cs="Calibri"/>
          <w:b/>
          <w:bCs/>
        </w:rPr>
        <w:t xml:space="preserve">Kristallnacht was a turning point for the Jewish history in the Shoah since it is through this that they were economically expelled from </w:t>
      </w:r>
      <w:r w:rsidR="00A352C2" w:rsidRPr="005108EF">
        <w:rPr>
          <w:rFonts w:ascii="Calibri" w:hAnsi="Calibri" w:cs="Calibri"/>
          <w:b/>
          <w:bCs/>
          <w:noProof/>
        </w:rPr>
        <w:t>Germany’s</w:t>
      </w:r>
      <w:r w:rsidR="00A352C2">
        <w:rPr>
          <w:rFonts w:ascii="Calibri" w:hAnsi="Calibri" w:cs="Calibri"/>
          <w:b/>
          <w:bCs/>
        </w:rPr>
        <w:t xml:space="preserve"> Civil service. On the other hand for Nazi Germany, the turning point was that it marked the official expulsion of German Jews from Nazi Germany, this was done through the destructions of Jewish Property in Kristallnacht.</w:t>
      </w:r>
    </w:p>
    <w:p w14:paraId="4FCB68D8" w14:textId="77777777" w:rsidR="00A352C2" w:rsidRDefault="00A352C2" w:rsidP="00AF6AB2">
      <w:pPr>
        <w:spacing w:before="100" w:beforeAutospacing="1" w:after="240" w:line="240" w:lineRule="auto"/>
        <w:ind w:left="1440" w:right="1440"/>
        <w:rPr>
          <w:rFonts w:ascii="Calibri" w:hAnsi="Calibri" w:cs="Calibri"/>
          <w:bCs/>
          <w:color w:val="993300"/>
        </w:rPr>
      </w:pPr>
    </w:p>
    <w:p w14:paraId="2FB8A43C" w14:textId="2973A6CA" w:rsidR="00A20D1A" w:rsidRPr="00233FDC" w:rsidRDefault="009F76BE" w:rsidP="00A20D1A">
      <w:pPr>
        <w:numPr>
          <w:ilvl w:val="0"/>
          <w:numId w:val="1"/>
        </w:numPr>
        <w:spacing w:before="100" w:beforeAutospacing="1" w:after="240" w:line="240" w:lineRule="auto"/>
        <w:ind w:right="1440"/>
        <w:rPr>
          <w:rFonts w:ascii="Calibri" w:hAnsi="Calibri" w:cs="Calibri"/>
          <w:bCs/>
          <w:color w:val="993300"/>
        </w:rPr>
      </w:pPr>
      <w:r w:rsidRPr="00FF23C6">
        <w:rPr>
          <w:rFonts w:ascii="Calibri" w:hAnsi="Calibri" w:cs="Calibri"/>
          <w:bCs/>
          <w:color w:val="993300"/>
        </w:rPr>
        <w:t xml:space="preserve"> </w:t>
      </w:r>
      <w:r w:rsidR="00266328">
        <w:rPr>
          <w:rFonts w:ascii="Calibri" w:hAnsi="Calibri" w:cs="Calibri"/>
          <w:bCs/>
          <w:color w:val="993300"/>
        </w:rPr>
        <w:t>(10 points) What is the meaning of the word “pogrom?” How was Kristallnacht an example of a pogrom?</w:t>
      </w:r>
      <w:r w:rsidR="00266328">
        <w:rPr>
          <w:rFonts w:ascii="Calibri" w:hAnsi="Calibri" w:cs="Calibri"/>
          <w:bCs/>
          <w:color w:val="993300"/>
        </w:rPr>
        <w:br/>
      </w:r>
      <w:r w:rsidR="00266328" w:rsidRPr="00266328">
        <w:rPr>
          <w:rStyle w:val="Hyperlink"/>
          <w:b/>
        </w:rPr>
        <w:t>https://encyclopedia.ushmm.org/content/en/article/pogroms</w:t>
      </w:r>
      <w:r w:rsidR="00266328" w:rsidRPr="00AF6AB2">
        <w:rPr>
          <w:rFonts w:ascii="Calibri" w:hAnsi="Calibri" w:cs="Calibri"/>
          <w:bCs/>
          <w:color w:val="993300"/>
        </w:rPr>
        <w:br/>
      </w:r>
      <w:r w:rsidR="00AF6AB2" w:rsidRPr="00AF6AB2">
        <w:rPr>
          <w:rFonts w:ascii="Calibri" w:hAnsi="Calibri" w:cs="Calibri"/>
          <w:b/>
          <w:bCs/>
        </w:rPr>
        <w:t xml:space="preserve">The </w:t>
      </w:r>
      <w:r w:rsidR="00A352C2">
        <w:rPr>
          <w:rFonts w:ascii="Calibri" w:hAnsi="Calibri" w:cs="Calibri"/>
          <w:b/>
          <w:bCs/>
        </w:rPr>
        <w:t xml:space="preserve">term “pogrom” means to violently demolish something in an aim to wreak it completely, </w:t>
      </w:r>
      <w:r w:rsidR="00A20D1A">
        <w:rPr>
          <w:rFonts w:ascii="Calibri" w:hAnsi="Calibri" w:cs="Calibri"/>
          <w:b/>
          <w:bCs/>
        </w:rPr>
        <w:t xml:space="preserve">its originality is Russian. Kristallnacht was an example of </w:t>
      </w:r>
      <w:r w:rsidR="005108EF">
        <w:rPr>
          <w:rFonts w:ascii="Calibri" w:hAnsi="Calibri" w:cs="Calibri"/>
          <w:b/>
          <w:bCs/>
        </w:rPr>
        <w:t xml:space="preserve">the </w:t>
      </w:r>
      <w:r w:rsidR="00A20D1A" w:rsidRPr="005108EF">
        <w:rPr>
          <w:rFonts w:ascii="Calibri" w:hAnsi="Calibri" w:cs="Calibri"/>
          <w:b/>
          <w:bCs/>
          <w:noProof/>
        </w:rPr>
        <w:t>pogrom</w:t>
      </w:r>
      <w:r w:rsidR="00A20D1A">
        <w:rPr>
          <w:rFonts w:ascii="Calibri" w:hAnsi="Calibri" w:cs="Calibri"/>
          <w:b/>
          <w:bCs/>
        </w:rPr>
        <w:t xml:space="preserve"> in the context that the Nazi Germans destroyed Jewish property and synagogues violently.</w:t>
      </w:r>
    </w:p>
    <w:p w14:paraId="6CAC8F09" w14:textId="51BE893C" w:rsidR="0087668A" w:rsidRPr="00266328" w:rsidRDefault="009F76BE" w:rsidP="00266328">
      <w:pPr>
        <w:numPr>
          <w:ilvl w:val="0"/>
          <w:numId w:val="1"/>
        </w:numPr>
        <w:spacing w:before="100" w:beforeAutospacing="1" w:after="240" w:line="240" w:lineRule="auto"/>
        <w:ind w:right="1440"/>
        <w:rPr>
          <w:rStyle w:val="Hyperlink"/>
          <w:rFonts w:ascii="Calibri" w:hAnsi="Calibri" w:cs="Calibri"/>
          <w:bCs/>
          <w:color w:val="993300"/>
          <w:u w:val="none"/>
        </w:rPr>
      </w:pPr>
      <w:r w:rsidRPr="00266328">
        <w:rPr>
          <w:rFonts w:ascii="Calibri" w:hAnsi="Calibri" w:cs="Calibri"/>
          <w:bCs/>
          <w:color w:val="993300"/>
        </w:rPr>
        <w:t xml:space="preserve">(10 points) </w:t>
      </w:r>
      <w:r w:rsidR="0087668A" w:rsidRPr="00266328">
        <w:rPr>
          <w:rFonts w:ascii="Calibri" w:hAnsi="Calibri" w:cs="Calibri"/>
          <w:bCs/>
          <w:color w:val="993300"/>
        </w:rPr>
        <w:t>Kurt Messerschmidt</w:t>
      </w:r>
      <w:r w:rsidR="007E5813" w:rsidRPr="00266328">
        <w:rPr>
          <w:rFonts w:ascii="Calibri" w:hAnsi="Calibri" w:cs="Calibri"/>
          <w:bCs/>
          <w:color w:val="993300"/>
        </w:rPr>
        <w:t xml:space="preserve">, </w:t>
      </w:r>
      <w:r w:rsidR="005108EF">
        <w:rPr>
          <w:rFonts w:ascii="Calibri" w:hAnsi="Calibri" w:cs="Calibri"/>
          <w:bCs/>
          <w:color w:val="993300"/>
        </w:rPr>
        <w:t xml:space="preserve">the </w:t>
      </w:r>
      <w:r w:rsidR="007E5813" w:rsidRPr="005108EF">
        <w:rPr>
          <w:rFonts w:ascii="Calibri" w:hAnsi="Calibri" w:cs="Calibri"/>
          <w:bCs/>
          <w:noProof/>
          <w:color w:val="993300"/>
        </w:rPr>
        <w:t>Kristallnacht</w:t>
      </w:r>
      <w:r w:rsidR="007E5813" w:rsidRPr="00266328">
        <w:rPr>
          <w:rFonts w:ascii="Calibri" w:hAnsi="Calibri" w:cs="Calibri"/>
          <w:bCs/>
          <w:color w:val="993300"/>
        </w:rPr>
        <w:t xml:space="preserve"> survivor,</w:t>
      </w:r>
      <w:r w:rsidR="0087668A" w:rsidRPr="00266328">
        <w:rPr>
          <w:rFonts w:ascii="Calibri" w:hAnsi="Calibri" w:cs="Calibri"/>
          <w:bCs/>
          <w:color w:val="993300"/>
        </w:rPr>
        <w:t xml:space="preserve"> describes the aftermath and fear after the Kristallnacht Pogrom - the organized pogrom against Jews in Nazi Germany and Austria that occurred on November 9–10, 1938.</w:t>
      </w:r>
      <w:r w:rsidR="0087668A" w:rsidRPr="00266328">
        <w:rPr>
          <w:rFonts w:ascii="Calibri" w:hAnsi="Calibri" w:cs="Calibri"/>
          <w:bCs/>
          <w:color w:val="993300"/>
        </w:rPr>
        <w:br/>
      </w:r>
      <w:r w:rsidR="007E5813" w:rsidRPr="00266328">
        <w:rPr>
          <w:rStyle w:val="Hyperlink"/>
          <w:b/>
        </w:rPr>
        <w:t>https://www.youtube.com/watch?v=8b7QgCMrsLI</w:t>
      </w:r>
    </w:p>
    <w:p w14:paraId="32F84D4C" w14:textId="4388AAAF" w:rsidR="007E5813" w:rsidRDefault="007E5813" w:rsidP="007E5813">
      <w:pPr>
        <w:numPr>
          <w:ilvl w:val="1"/>
          <w:numId w:val="1"/>
        </w:numPr>
        <w:spacing w:before="100" w:beforeAutospacing="1" w:after="240" w:line="240" w:lineRule="auto"/>
        <w:ind w:right="1440"/>
        <w:rPr>
          <w:rFonts w:ascii="Calibri" w:hAnsi="Calibri" w:cs="Calibri"/>
          <w:bCs/>
          <w:color w:val="993300"/>
        </w:rPr>
      </w:pPr>
      <w:r>
        <w:rPr>
          <w:rFonts w:ascii="Calibri" w:hAnsi="Calibri" w:cs="Calibri"/>
          <w:bCs/>
          <w:color w:val="993300"/>
        </w:rPr>
        <w:t xml:space="preserve">What is the etymology of the word “Holocaust” as explained by </w:t>
      </w:r>
      <w:r w:rsidRPr="005108EF">
        <w:rPr>
          <w:rFonts w:ascii="Calibri" w:hAnsi="Calibri" w:cs="Calibri"/>
          <w:bCs/>
          <w:noProof/>
          <w:color w:val="993300"/>
        </w:rPr>
        <w:t>Mr</w:t>
      </w:r>
      <w:r>
        <w:rPr>
          <w:rFonts w:ascii="Calibri" w:hAnsi="Calibri" w:cs="Calibri"/>
          <w:bCs/>
          <w:color w:val="993300"/>
        </w:rPr>
        <w:t xml:space="preserve"> Messerschmidt?</w:t>
      </w:r>
    </w:p>
    <w:p w14:paraId="3BAB30A3" w14:textId="64885703" w:rsidR="00AF6AB2" w:rsidRDefault="00AF6AB2" w:rsidP="00AF6AB2">
      <w:pPr>
        <w:spacing w:before="100" w:beforeAutospacing="1" w:after="240" w:line="240" w:lineRule="auto"/>
        <w:ind w:left="1440" w:right="1440"/>
        <w:rPr>
          <w:rFonts w:ascii="Calibri" w:hAnsi="Calibri" w:cs="Calibri"/>
          <w:bCs/>
          <w:color w:val="993300"/>
        </w:rPr>
      </w:pPr>
      <w:r w:rsidRPr="007D186D">
        <w:rPr>
          <w:rFonts w:ascii="Calibri" w:hAnsi="Calibri" w:cs="Calibri"/>
          <w:b/>
          <w:bCs/>
        </w:rPr>
        <w:t xml:space="preserve">The </w:t>
      </w:r>
      <w:r w:rsidR="00A20D1A">
        <w:rPr>
          <w:rFonts w:ascii="Calibri" w:hAnsi="Calibri" w:cs="Calibri"/>
          <w:b/>
          <w:bCs/>
        </w:rPr>
        <w:t xml:space="preserve">origin of the word Holocaust </w:t>
      </w:r>
      <w:r w:rsidR="00A20D1A" w:rsidRPr="005108EF">
        <w:rPr>
          <w:rFonts w:ascii="Calibri" w:hAnsi="Calibri" w:cs="Calibri"/>
          <w:b/>
          <w:bCs/>
          <w:noProof/>
        </w:rPr>
        <w:t>according</w:t>
      </w:r>
      <w:r w:rsidR="005108EF">
        <w:rPr>
          <w:rFonts w:ascii="Calibri" w:hAnsi="Calibri" w:cs="Calibri"/>
          <w:b/>
          <w:bCs/>
          <w:noProof/>
        </w:rPr>
        <w:t xml:space="preserve"> to</w:t>
      </w:r>
      <w:r w:rsidR="00A20D1A">
        <w:rPr>
          <w:rFonts w:ascii="Calibri" w:hAnsi="Calibri" w:cs="Calibri"/>
          <w:b/>
          <w:bCs/>
        </w:rPr>
        <w:t xml:space="preserve"> </w:t>
      </w:r>
      <w:r w:rsidR="00A20D1A" w:rsidRPr="005108EF">
        <w:rPr>
          <w:rFonts w:ascii="Calibri" w:hAnsi="Calibri" w:cs="Calibri"/>
          <w:b/>
          <w:bCs/>
          <w:noProof/>
        </w:rPr>
        <w:t>Mr</w:t>
      </w:r>
      <w:r w:rsidR="00A20D1A">
        <w:rPr>
          <w:rFonts w:ascii="Calibri" w:hAnsi="Calibri" w:cs="Calibri"/>
          <w:b/>
          <w:bCs/>
        </w:rPr>
        <w:t xml:space="preserve"> Messerschmidt was brought about by </w:t>
      </w:r>
      <w:r w:rsidR="003A756E">
        <w:rPr>
          <w:rFonts w:ascii="Calibri" w:hAnsi="Calibri" w:cs="Calibri"/>
          <w:b/>
          <w:bCs/>
        </w:rPr>
        <w:t>what happened on the so-called crystal night.</w:t>
      </w:r>
    </w:p>
    <w:p w14:paraId="7ABA2E5A" w14:textId="0FBDD5D6" w:rsidR="000B6079" w:rsidRDefault="007E5813" w:rsidP="000B6079">
      <w:pPr>
        <w:numPr>
          <w:ilvl w:val="1"/>
          <w:numId w:val="1"/>
        </w:numPr>
        <w:spacing w:before="100" w:beforeAutospacing="1" w:after="240" w:line="240" w:lineRule="auto"/>
        <w:ind w:right="1440"/>
        <w:rPr>
          <w:rFonts w:ascii="Calibri" w:hAnsi="Calibri" w:cs="Calibri"/>
          <w:bCs/>
          <w:color w:val="993300"/>
        </w:rPr>
      </w:pPr>
      <w:r>
        <w:rPr>
          <w:rFonts w:ascii="Calibri" w:hAnsi="Calibri" w:cs="Calibri"/>
          <w:bCs/>
          <w:color w:val="993300"/>
        </w:rPr>
        <w:t xml:space="preserve">As a teacher in an orphanage, describe what happened to the children </w:t>
      </w:r>
      <w:r w:rsidR="00AF486F">
        <w:rPr>
          <w:rFonts w:ascii="Calibri" w:hAnsi="Calibri" w:cs="Calibri"/>
          <w:bCs/>
          <w:color w:val="993300"/>
        </w:rPr>
        <w:t xml:space="preserve">in the orphanage </w:t>
      </w:r>
      <w:r>
        <w:rPr>
          <w:rFonts w:ascii="Calibri" w:hAnsi="Calibri" w:cs="Calibri"/>
          <w:bCs/>
          <w:color w:val="993300"/>
        </w:rPr>
        <w:t>after Kristallnacht</w:t>
      </w:r>
      <w:r w:rsidR="00191774">
        <w:rPr>
          <w:rFonts w:ascii="Calibri" w:hAnsi="Calibri" w:cs="Calibri"/>
          <w:bCs/>
          <w:color w:val="993300"/>
        </w:rPr>
        <w:t>,</w:t>
      </w:r>
      <w:r>
        <w:rPr>
          <w:rFonts w:ascii="Calibri" w:hAnsi="Calibri" w:cs="Calibri"/>
          <w:bCs/>
          <w:color w:val="993300"/>
        </w:rPr>
        <w:t xml:space="preserve"> according to </w:t>
      </w:r>
      <w:r w:rsidRPr="005108EF">
        <w:rPr>
          <w:rFonts w:ascii="Calibri" w:hAnsi="Calibri" w:cs="Calibri"/>
          <w:bCs/>
          <w:noProof/>
          <w:color w:val="993300"/>
        </w:rPr>
        <w:t>Mr</w:t>
      </w:r>
      <w:r>
        <w:rPr>
          <w:rFonts w:ascii="Calibri" w:hAnsi="Calibri" w:cs="Calibri"/>
          <w:bCs/>
          <w:color w:val="993300"/>
        </w:rPr>
        <w:t xml:space="preserve"> Messerschmidt</w:t>
      </w:r>
      <w:r w:rsidR="000B6079">
        <w:rPr>
          <w:rFonts w:ascii="Calibri" w:hAnsi="Calibri" w:cs="Calibri"/>
          <w:bCs/>
          <w:color w:val="993300"/>
        </w:rPr>
        <w:t>.</w:t>
      </w:r>
    </w:p>
    <w:p w14:paraId="54EDE623" w14:textId="0D73BD8D" w:rsidR="00AF6AB2" w:rsidRPr="000B6079" w:rsidRDefault="00C848C4" w:rsidP="00C848C4">
      <w:pPr>
        <w:spacing w:before="100" w:beforeAutospacing="1" w:after="240" w:line="240" w:lineRule="auto"/>
        <w:ind w:left="1440" w:right="1440" w:firstLine="720"/>
        <w:rPr>
          <w:rFonts w:ascii="Calibri" w:hAnsi="Calibri" w:cs="Calibri"/>
          <w:bCs/>
          <w:color w:val="993300"/>
        </w:rPr>
      </w:pPr>
      <w:r>
        <w:rPr>
          <w:rFonts w:ascii="Calibri" w:hAnsi="Calibri" w:cs="Calibri"/>
          <w:b/>
          <w:bCs/>
        </w:rPr>
        <w:t xml:space="preserve">I led the children out of the orphanage after looking around to see whether the Nazi group was waiting for us. With high </w:t>
      </w:r>
      <w:r w:rsidRPr="005108EF">
        <w:rPr>
          <w:rFonts w:ascii="Calibri" w:hAnsi="Calibri" w:cs="Calibri"/>
          <w:b/>
          <w:bCs/>
          <w:noProof/>
        </w:rPr>
        <w:t>confidence</w:t>
      </w:r>
      <w:r w:rsidR="005108EF">
        <w:rPr>
          <w:rFonts w:ascii="Calibri" w:hAnsi="Calibri" w:cs="Calibri"/>
          <w:b/>
          <w:bCs/>
          <w:noProof/>
        </w:rPr>
        <w:t>,</w:t>
      </w:r>
      <w:r>
        <w:rPr>
          <w:rFonts w:ascii="Calibri" w:hAnsi="Calibri" w:cs="Calibri"/>
          <w:b/>
          <w:bCs/>
        </w:rPr>
        <w:t xml:space="preserve"> I advised them to walk right towards them, a situation which was challenging but through the confidence that I had, we managed to walk past them. The ordeal was not heroic but at least the children managed to get home. </w:t>
      </w:r>
    </w:p>
    <w:p w14:paraId="5391396A" w14:textId="77777777" w:rsidR="009F76BE" w:rsidRDefault="009F76BE" w:rsidP="009F76BE">
      <w:pPr>
        <w:numPr>
          <w:ilvl w:val="0"/>
          <w:numId w:val="1"/>
        </w:numPr>
        <w:spacing w:before="100" w:beforeAutospacing="1" w:after="240" w:line="240" w:lineRule="auto"/>
        <w:ind w:right="1440"/>
        <w:rPr>
          <w:rFonts w:ascii="Calibri" w:hAnsi="Calibri" w:cs="Calibri"/>
          <w:bCs/>
          <w:color w:val="993300"/>
        </w:rPr>
      </w:pPr>
      <w:r w:rsidRPr="00FF23C6">
        <w:rPr>
          <w:rFonts w:ascii="Calibri" w:hAnsi="Calibri" w:cs="Calibri"/>
          <w:bCs/>
          <w:color w:val="993300"/>
        </w:rPr>
        <w:lastRenderedPageBreak/>
        <w:t>(</w:t>
      </w:r>
      <w:r>
        <w:rPr>
          <w:rFonts w:ascii="Calibri" w:hAnsi="Calibri" w:cs="Calibri"/>
          <w:bCs/>
          <w:color w:val="993300"/>
        </w:rPr>
        <w:t>2</w:t>
      </w:r>
      <w:r w:rsidRPr="00FF23C6">
        <w:rPr>
          <w:rFonts w:ascii="Calibri" w:hAnsi="Calibri" w:cs="Calibri"/>
          <w:bCs/>
          <w:color w:val="993300"/>
        </w:rPr>
        <w:t xml:space="preserve">0 points) </w:t>
      </w:r>
      <w:r>
        <w:rPr>
          <w:rFonts w:ascii="Calibri" w:hAnsi="Calibri" w:cs="Calibri"/>
          <w:bCs/>
          <w:color w:val="993300"/>
        </w:rPr>
        <w:t xml:space="preserve">Read the description of Kristallnacht in the online Holocaust Encyclopedia on the U.S. Holocaust Memorial Museum website. After reading the article, answer the following questions in your own words; do not copy and paste a lot of information. </w:t>
      </w:r>
      <w:r w:rsidRPr="003C287B">
        <w:rPr>
          <w:rStyle w:val="Hyperlink"/>
          <w:b/>
        </w:rPr>
        <w:t>https://encyclopedia.ushmm.org/content/en/article/kristallnacht</w:t>
      </w:r>
    </w:p>
    <w:p w14:paraId="5866B1A6" w14:textId="39FC7FDA" w:rsidR="00AF6AB2" w:rsidRDefault="009F76BE" w:rsidP="00AF6AB2">
      <w:pPr>
        <w:numPr>
          <w:ilvl w:val="1"/>
          <w:numId w:val="1"/>
        </w:numPr>
        <w:spacing w:before="100" w:beforeAutospacing="1" w:after="240" w:line="240" w:lineRule="auto"/>
        <w:ind w:right="1440"/>
        <w:rPr>
          <w:rFonts w:ascii="Calibri" w:hAnsi="Calibri" w:cs="Calibri"/>
          <w:bCs/>
          <w:color w:val="993300"/>
        </w:rPr>
      </w:pPr>
      <w:r>
        <w:rPr>
          <w:rFonts w:ascii="Calibri" w:hAnsi="Calibri" w:cs="Calibri"/>
          <w:bCs/>
          <w:color w:val="993300"/>
        </w:rPr>
        <w:t xml:space="preserve">What is the relationship of the assassination </w:t>
      </w:r>
      <w:r w:rsidRPr="00285334">
        <w:rPr>
          <w:rFonts w:ascii="Calibri" w:hAnsi="Calibri" w:cs="Calibri"/>
          <w:bCs/>
          <w:color w:val="993300"/>
        </w:rPr>
        <w:t xml:space="preserve">of Ernst </w:t>
      </w:r>
      <w:proofErr w:type="spellStart"/>
      <w:r w:rsidRPr="00285334">
        <w:rPr>
          <w:rFonts w:ascii="Calibri" w:hAnsi="Calibri" w:cs="Calibri"/>
          <w:bCs/>
          <w:color w:val="993300"/>
        </w:rPr>
        <w:t>vom</w:t>
      </w:r>
      <w:proofErr w:type="spellEnd"/>
      <w:r w:rsidRPr="00285334">
        <w:rPr>
          <w:rFonts w:ascii="Calibri" w:hAnsi="Calibri" w:cs="Calibri"/>
          <w:bCs/>
          <w:color w:val="993300"/>
        </w:rPr>
        <w:t xml:space="preserve"> </w:t>
      </w:r>
      <w:proofErr w:type="spellStart"/>
      <w:r w:rsidRPr="00285334">
        <w:rPr>
          <w:rFonts w:ascii="Calibri" w:hAnsi="Calibri" w:cs="Calibri"/>
          <w:bCs/>
          <w:color w:val="993300"/>
        </w:rPr>
        <w:t>Rath</w:t>
      </w:r>
      <w:proofErr w:type="spellEnd"/>
      <w:r>
        <w:rPr>
          <w:rFonts w:ascii="Calibri" w:hAnsi="Calibri" w:cs="Calibri"/>
          <w:bCs/>
          <w:color w:val="993300"/>
        </w:rPr>
        <w:t xml:space="preserve"> to </w:t>
      </w:r>
      <w:proofErr w:type="spellStart"/>
      <w:r>
        <w:rPr>
          <w:rFonts w:ascii="Calibri" w:hAnsi="Calibri" w:cs="Calibri"/>
          <w:bCs/>
          <w:color w:val="993300"/>
        </w:rPr>
        <w:t>Kristallnacht</w:t>
      </w:r>
      <w:proofErr w:type="spellEnd"/>
      <w:r>
        <w:rPr>
          <w:rFonts w:ascii="Calibri" w:hAnsi="Calibri" w:cs="Calibri"/>
          <w:bCs/>
          <w:color w:val="993300"/>
        </w:rPr>
        <w:t>?</w:t>
      </w:r>
    </w:p>
    <w:p w14:paraId="26C1A68A" w14:textId="335E5E9B" w:rsidR="00AF6AB2" w:rsidRPr="00AF6AB2" w:rsidRDefault="00806CA8" w:rsidP="00AF6AB2">
      <w:pPr>
        <w:spacing w:before="100" w:beforeAutospacing="1" w:after="240" w:line="240" w:lineRule="auto"/>
        <w:ind w:left="1440" w:right="1440"/>
        <w:rPr>
          <w:rFonts w:ascii="Calibri" w:hAnsi="Calibri" w:cs="Calibri"/>
          <w:bCs/>
          <w:color w:val="993300"/>
        </w:rPr>
      </w:pPr>
      <w:r>
        <w:rPr>
          <w:rFonts w:ascii="Calibri" w:hAnsi="Calibri" w:cs="Calibri"/>
          <w:b/>
          <w:bCs/>
        </w:rPr>
        <w:t>It was his assassination that was used as a justification for the pogroms that were carried out against Jewish people and their property.</w:t>
      </w:r>
    </w:p>
    <w:p w14:paraId="16F70DB1" w14:textId="2B26DB21" w:rsidR="009F76BE" w:rsidRDefault="009F76BE" w:rsidP="009F76BE">
      <w:pPr>
        <w:numPr>
          <w:ilvl w:val="1"/>
          <w:numId w:val="1"/>
        </w:numPr>
        <w:spacing w:before="100" w:beforeAutospacing="1" w:after="240" w:line="240" w:lineRule="auto"/>
        <w:ind w:right="1440"/>
        <w:rPr>
          <w:rFonts w:ascii="Calibri" w:hAnsi="Calibri" w:cs="Calibri"/>
          <w:bCs/>
          <w:color w:val="993300"/>
        </w:rPr>
      </w:pPr>
      <w:r>
        <w:rPr>
          <w:rFonts w:ascii="Calibri" w:hAnsi="Calibri" w:cs="Calibri"/>
          <w:bCs/>
          <w:color w:val="993300"/>
        </w:rPr>
        <w:t>Where did Kristallnacht take place?</w:t>
      </w:r>
    </w:p>
    <w:p w14:paraId="0CB147CD" w14:textId="3EB80DA3" w:rsidR="00AF6AB2" w:rsidRDefault="00B43FAB" w:rsidP="00AF6AB2">
      <w:pPr>
        <w:spacing w:before="100" w:beforeAutospacing="1" w:after="240" w:line="240" w:lineRule="auto"/>
        <w:ind w:left="1440" w:right="1440"/>
        <w:rPr>
          <w:rFonts w:ascii="Calibri" w:hAnsi="Calibri" w:cs="Calibri"/>
          <w:bCs/>
          <w:color w:val="993300"/>
        </w:rPr>
      </w:pPr>
      <w:r>
        <w:rPr>
          <w:rFonts w:ascii="Calibri" w:hAnsi="Calibri" w:cs="Calibri"/>
          <w:b/>
          <w:bCs/>
        </w:rPr>
        <w:t>It took place throughout Germany, Austria and Sudetenland</w:t>
      </w:r>
    </w:p>
    <w:p w14:paraId="1ED4FF84" w14:textId="3B725119" w:rsidR="009F76BE" w:rsidRDefault="009F76BE" w:rsidP="009F76BE">
      <w:pPr>
        <w:numPr>
          <w:ilvl w:val="1"/>
          <w:numId w:val="1"/>
        </w:numPr>
        <w:spacing w:before="100" w:beforeAutospacing="1" w:after="240" w:line="240" w:lineRule="auto"/>
        <w:ind w:right="1440"/>
        <w:rPr>
          <w:rFonts w:ascii="Calibri" w:hAnsi="Calibri" w:cs="Calibri"/>
          <w:bCs/>
          <w:color w:val="993300"/>
        </w:rPr>
      </w:pPr>
      <w:r>
        <w:rPr>
          <w:rFonts w:ascii="Calibri" w:hAnsi="Calibri" w:cs="Calibri"/>
          <w:bCs/>
          <w:color w:val="993300"/>
        </w:rPr>
        <w:t xml:space="preserve">Describe the American press coverage of Kristallnacht. What were some of the responses of the American people, including the president, to this </w:t>
      </w:r>
      <w:r w:rsidR="00AF486F">
        <w:rPr>
          <w:rFonts w:ascii="Calibri" w:hAnsi="Calibri" w:cs="Calibri"/>
          <w:bCs/>
          <w:color w:val="993300"/>
        </w:rPr>
        <w:t>pogrom</w:t>
      </w:r>
      <w:r>
        <w:rPr>
          <w:rFonts w:ascii="Calibri" w:hAnsi="Calibri" w:cs="Calibri"/>
          <w:bCs/>
          <w:color w:val="993300"/>
        </w:rPr>
        <w:t>?  How did the U.S. immigration policy change as a result of Kristallnacht?</w:t>
      </w:r>
    </w:p>
    <w:p w14:paraId="2B9E0E3D" w14:textId="54AAC25E" w:rsidR="00AF6AB2" w:rsidRPr="00DC4DB6" w:rsidRDefault="00AF6AB2" w:rsidP="00DC4DB6">
      <w:pPr>
        <w:spacing w:before="100" w:beforeAutospacing="1" w:after="240" w:line="240" w:lineRule="auto"/>
        <w:ind w:left="1440" w:right="1440" w:firstLine="720"/>
        <w:rPr>
          <w:rFonts w:ascii="Calibri" w:hAnsi="Calibri" w:cs="Calibri"/>
          <w:b/>
          <w:bCs/>
        </w:rPr>
      </w:pPr>
      <w:r w:rsidRPr="007D186D">
        <w:rPr>
          <w:rFonts w:ascii="Calibri" w:hAnsi="Calibri" w:cs="Calibri"/>
          <w:b/>
          <w:bCs/>
        </w:rPr>
        <w:t xml:space="preserve">The </w:t>
      </w:r>
      <w:r w:rsidR="00806CA8">
        <w:rPr>
          <w:rFonts w:ascii="Calibri" w:hAnsi="Calibri" w:cs="Calibri"/>
          <w:b/>
          <w:bCs/>
        </w:rPr>
        <w:t xml:space="preserve">American press gave the Kristallnacht an undivided attention </w:t>
      </w:r>
      <w:r w:rsidR="00DC4DB6">
        <w:rPr>
          <w:rFonts w:ascii="Calibri" w:hAnsi="Calibri" w:cs="Calibri"/>
          <w:b/>
          <w:bCs/>
        </w:rPr>
        <w:t xml:space="preserve">to the pogroms of Kristallnacht, </w:t>
      </w:r>
      <w:r w:rsidR="00806CA8">
        <w:rPr>
          <w:rFonts w:ascii="Calibri" w:hAnsi="Calibri" w:cs="Calibri"/>
          <w:b/>
          <w:bCs/>
        </w:rPr>
        <w:t>the stories</w:t>
      </w:r>
      <w:r w:rsidR="00DC4DB6">
        <w:rPr>
          <w:rFonts w:ascii="Calibri" w:hAnsi="Calibri" w:cs="Calibri"/>
          <w:b/>
          <w:bCs/>
        </w:rPr>
        <w:t xml:space="preserve"> were</w:t>
      </w:r>
      <w:r w:rsidR="00806CA8">
        <w:rPr>
          <w:rFonts w:ascii="Calibri" w:hAnsi="Calibri" w:cs="Calibri"/>
          <w:b/>
          <w:bCs/>
        </w:rPr>
        <w:t xml:space="preserve"> being run on front cover pages of</w:t>
      </w:r>
      <w:r w:rsidR="00DC4DB6">
        <w:rPr>
          <w:rFonts w:ascii="Calibri" w:hAnsi="Calibri" w:cs="Calibri"/>
          <w:b/>
          <w:bCs/>
        </w:rPr>
        <w:t xml:space="preserve"> </w:t>
      </w:r>
      <w:r w:rsidR="00806CA8">
        <w:rPr>
          <w:rFonts w:ascii="Calibri" w:hAnsi="Calibri" w:cs="Calibri"/>
          <w:b/>
          <w:bCs/>
        </w:rPr>
        <w:t>newspapers. The responses of the president particular</w:t>
      </w:r>
      <w:r w:rsidR="00DC4DB6">
        <w:rPr>
          <w:rFonts w:ascii="Calibri" w:hAnsi="Calibri" w:cs="Calibri"/>
          <w:b/>
          <w:bCs/>
        </w:rPr>
        <w:t>ly</w:t>
      </w:r>
      <w:r w:rsidR="00806CA8">
        <w:rPr>
          <w:rFonts w:ascii="Calibri" w:hAnsi="Calibri" w:cs="Calibri"/>
          <w:b/>
          <w:bCs/>
        </w:rPr>
        <w:t xml:space="preserve"> in regard to this issue </w:t>
      </w:r>
      <w:r w:rsidR="00806CA8" w:rsidRPr="005108EF">
        <w:rPr>
          <w:rFonts w:ascii="Calibri" w:hAnsi="Calibri" w:cs="Calibri"/>
          <w:b/>
          <w:bCs/>
          <w:noProof/>
        </w:rPr>
        <w:t>w</w:t>
      </w:r>
      <w:r w:rsidR="005108EF">
        <w:rPr>
          <w:rFonts w:ascii="Calibri" w:hAnsi="Calibri" w:cs="Calibri"/>
          <w:b/>
          <w:bCs/>
          <w:noProof/>
        </w:rPr>
        <w:t>ere</w:t>
      </w:r>
      <w:r w:rsidR="00806CA8">
        <w:rPr>
          <w:rFonts w:ascii="Calibri" w:hAnsi="Calibri" w:cs="Calibri"/>
          <w:b/>
          <w:bCs/>
        </w:rPr>
        <w:t xml:space="preserve"> that he had denounced the Nazis, claiming that the events were unacceptable to a </w:t>
      </w:r>
      <w:r w:rsidR="00806CA8" w:rsidRPr="005108EF">
        <w:rPr>
          <w:rFonts w:ascii="Calibri" w:hAnsi="Calibri" w:cs="Calibri"/>
          <w:b/>
          <w:bCs/>
          <w:noProof/>
        </w:rPr>
        <w:t>twentieth</w:t>
      </w:r>
      <w:r w:rsidR="005108EF">
        <w:rPr>
          <w:rFonts w:ascii="Calibri" w:hAnsi="Calibri" w:cs="Calibri"/>
          <w:b/>
          <w:bCs/>
          <w:noProof/>
        </w:rPr>
        <w:t>-</w:t>
      </w:r>
      <w:r w:rsidR="00806CA8" w:rsidRPr="005108EF">
        <w:rPr>
          <w:rFonts w:ascii="Calibri" w:hAnsi="Calibri" w:cs="Calibri"/>
          <w:b/>
          <w:bCs/>
          <w:noProof/>
        </w:rPr>
        <w:t>century</w:t>
      </w:r>
      <w:r w:rsidR="00806CA8">
        <w:rPr>
          <w:rFonts w:ascii="Calibri" w:hAnsi="Calibri" w:cs="Calibri"/>
          <w:b/>
          <w:bCs/>
        </w:rPr>
        <w:t xml:space="preserve"> civilization. </w:t>
      </w:r>
      <w:r w:rsidR="00DC4DB6">
        <w:rPr>
          <w:rFonts w:ascii="Calibri" w:hAnsi="Calibri" w:cs="Calibri"/>
          <w:b/>
          <w:bCs/>
        </w:rPr>
        <w:t>The U.S immigration policy remained unchanged during and after the incidents of Kristallnacht.</w:t>
      </w:r>
    </w:p>
    <w:p w14:paraId="6C5B37FA" w14:textId="16E2590A" w:rsidR="009F76BE" w:rsidRDefault="009F76BE" w:rsidP="009F76BE">
      <w:pPr>
        <w:numPr>
          <w:ilvl w:val="1"/>
          <w:numId w:val="1"/>
        </w:numPr>
        <w:spacing w:before="100" w:beforeAutospacing="1" w:after="240" w:line="240" w:lineRule="auto"/>
        <w:ind w:right="1440"/>
        <w:rPr>
          <w:rFonts w:ascii="Calibri" w:hAnsi="Calibri" w:cs="Calibri"/>
          <w:bCs/>
          <w:color w:val="993300"/>
        </w:rPr>
      </w:pPr>
      <w:r>
        <w:rPr>
          <w:rFonts w:ascii="Calibri" w:hAnsi="Calibri" w:cs="Calibri"/>
          <w:bCs/>
          <w:color w:val="993300"/>
        </w:rPr>
        <w:t>What was “Aryanization?”</w:t>
      </w:r>
    </w:p>
    <w:p w14:paraId="047E7FB8" w14:textId="3B51F123" w:rsidR="00AF6AB2" w:rsidRDefault="00DC4DB6" w:rsidP="00AF6AB2">
      <w:pPr>
        <w:spacing w:before="100" w:beforeAutospacing="1" w:after="240" w:line="240" w:lineRule="auto"/>
        <w:ind w:left="1440" w:right="1440"/>
        <w:rPr>
          <w:rFonts w:ascii="Calibri" w:hAnsi="Calibri" w:cs="Calibri"/>
          <w:bCs/>
          <w:color w:val="993300"/>
        </w:rPr>
      </w:pPr>
      <w:r>
        <w:rPr>
          <w:rFonts w:ascii="Calibri" w:hAnsi="Calibri" w:cs="Calibri"/>
          <w:b/>
          <w:bCs/>
        </w:rPr>
        <w:t xml:space="preserve">Aryanization was the concept of forcing Jewish people out of business in </w:t>
      </w:r>
      <w:r w:rsidRPr="005108EF">
        <w:rPr>
          <w:rFonts w:ascii="Calibri" w:hAnsi="Calibri" w:cs="Calibri"/>
          <w:b/>
          <w:bCs/>
          <w:noProof/>
        </w:rPr>
        <w:t>Nazi</w:t>
      </w:r>
      <w:r>
        <w:rPr>
          <w:rFonts w:ascii="Calibri" w:hAnsi="Calibri" w:cs="Calibri"/>
          <w:b/>
          <w:bCs/>
        </w:rPr>
        <w:t xml:space="preserve"> Germany, Property belonging to Jews was transferred to “Aryan” citizens.</w:t>
      </w:r>
    </w:p>
    <w:p w14:paraId="027F6789" w14:textId="21BFC31B" w:rsidR="003161F2" w:rsidRDefault="009F76BE" w:rsidP="009F76BE">
      <w:pPr>
        <w:numPr>
          <w:ilvl w:val="0"/>
          <w:numId w:val="1"/>
        </w:numPr>
        <w:spacing w:before="100" w:beforeAutospacing="1" w:after="240" w:line="240" w:lineRule="auto"/>
        <w:ind w:right="1440"/>
        <w:rPr>
          <w:rFonts w:ascii="Calibri" w:hAnsi="Calibri" w:cs="Calibri"/>
          <w:bCs/>
          <w:color w:val="993300"/>
        </w:rPr>
      </w:pPr>
      <w:r w:rsidRPr="00FF23C6">
        <w:rPr>
          <w:rFonts w:ascii="Calibri" w:hAnsi="Calibri" w:cs="Calibri"/>
          <w:bCs/>
          <w:color w:val="993300"/>
        </w:rPr>
        <w:t xml:space="preserve"> </w:t>
      </w:r>
      <w:r w:rsidR="003161F2" w:rsidRPr="00FF23C6">
        <w:rPr>
          <w:rFonts w:ascii="Calibri" w:hAnsi="Calibri" w:cs="Calibri"/>
          <w:bCs/>
          <w:color w:val="993300"/>
        </w:rPr>
        <w:t xml:space="preserve">(10 points) Browse to </w:t>
      </w:r>
      <w:r w:rsidR="009400F4" w:rsidRPr="009400F4">
        <w:rPr>
          <w:rStyle w:val="Hyperlink"/>
          <w:b/>
        </w:rPr>
        <w:t>https://www.yadvashem.org/yv/en/exhibitions/kristallnacht/video.asp</w:t>
      </w:r>
      <w:r w:rsidR="009400F4">
        <w:rPr>
          <w:rStyle w:val="Hyperlink"/>
          <w:rFonts w:ascii="Calibri" w:hAnsi="Calibri" w:cs="Calibri"/>
          <w:bCs/>
          <w:color w:val="993300"/>
          <w:u w:val="none"/>
        </w:rPr>
        <w:br/>
      </w:r>
      <w:r w:rsidR="009400F4">
        <w:rPr>
          <w:rStyle w:val="Hyperlink"/>
          <w:rFonts w:ascii="Calibri" w:hAnsi="Calibri" w:cs="Calibri"/>
          <w:bCs/>
          <w:color w:val="993300"/>
          <w:u w:val="none"/>
        </w:rPr>
        <w:br/>
      </w:r>
      <w:r w:rsidR="009400F4">
        <w:rPr>
          <w:rFonts w:ascii="Calibri" w:hAnsi="Calibri" w:cs="Calibri"/>
          <w:bCs/>
          <w:color w:val="993300"/>
        </w:rPr>
        <w:t>Choose</w:t>
      </w:r>
      <w:r w:rsidR="003161F2" w:rsidRPr="009400F4">
        <w:rPr>
          <w:rFonts w:ascii="Calibri" w:hAnsi="Calibri" w:cs="Calibri"/>
          <w:bCs/>
          <w:color w:val="993300"/>
        </w:rPr>
        <w:t xml:space="preserve"> one survivor’s video. </w:t>
      </w:r>
      <w:r w:rsidR="009400F4">
        <w:rPr>
          <w:rFonts w:ascii="Calibri" w:hAnsi="Calibri" w:cs="Calibri"/>
          <w:bCs/>
          <w:color w:val="993300"/>
        </w:rPr>
        <w:t xml:space="preserve">Identify the survivor and describe what happened to the survivor before, during, and after Kristallnacht. </w:t>
      </w:r>
      <w:r w:rsidR="003161F2" w:rsidRPr="009400F4">
        <w:rPr>
          <w:rFonts w:ascii="Calibri" w:hAnsi="Calibri" w:cs="Calibri"/>
          <w:bCs/>
          <w:color w:val="993300"/>
        </w:rPr>
        <w:t xml:space="preserve">What are your thoughts after listening to the survivor’s story and learning </w:t>
      </w:r>
      <w:r w:rsidR="009400F4">
        <w:rPr>
          <w:rFonts w:ascii="Calibri" w:hAnsi="Calibri" w:cs="Calibri"/>
          <w:bCs/>
          <w:color w:val="993300"/>
        </w:rPr>
        <w:t xml:space="preserve">this part of </w:t>
      </w:r>
      <w:r w:rsidR="003161F2" w:rsidRPr="009400F4">
        <w:rPr>
          <w:rFonts w:ascii="Calibri" w:hAnsi="Calibri" w:cs="Calibri"/>
          <w:bCs/>
          <w:color w:val="993300"/>
        </w:rPr>
        <w:t>his/her history?</w:t>
      </w:r>
    </w:p>
    <w:p w14:paraId="13A12B75" w14:textId="77777777" w:rsidR="00DC4DB6" w:rsidRDefault="00AF6AB2" w:rsidP="00DC4DB6">
      <w:pPr>
        <w:spacing w:before="100" w:beforeAutospacing="1" w:after="240" w:line="240" w:lineRule="auto"/>
        <w:ind w:left="810" w:right="1440"/>
        <w:rPr>
          <w:rFonts w:ascii="Calibri" w:hAnsi="Calibri" w:cs="Calibri"/>
          <w:b/>
          <w:bCs/>
        </w:rPr>
      </w:pPr>
      <w:bookmarkStart w:id="0" w:name="_GoBack"/>
      <w:r w:rsidRPr="007D186D">
        <w:rPr>
          <w:rFonts w:ascii="Calibri" w:hAnsi="Calibri" w:cs="Calibri"/>
          <w:b/>
          <w:bCs/>
        </w:rPr>
        <w:t xml:space="preserve">The </w:t>
      </w:r>
      <w:r w:rsidR="00DC4DB6">
        <w:rPr>
          <w:rFonts w:ascii="Calibri" w:hAnsi="Calibri" w:cs="Calibri"/>
          <w:b/>
          <w:bCs/>
        </w:rPr>
        <w:t xml:space="preserve">selected survivor is </w:t>
      </w:r>
      <w:proofErr w:type="spellStart"/>
      <w:r w:rsidR="00DC4DB6">
        <w:rPr>
          <w:rFonts w:ascii="Calibri" w:hAnsi="Calibri" w:cs="Calibri"/>
          <w:b/>
          <w:bCs/>
        </w:rPr>
        <w:t>Marga</w:t>
      </w:r>
      <w:proofErr w:type="spellEnd"/>
      <w:r w:rsidR="00DC4DB6">
        <w:rPr>
          <w:rFonts w:ascii="Calibri" w:hAnsi="Calibri" w:cs="Calibri"/>
          <w:b/>
          <w:bCs/>
        </w:rPr>
        <w:t xml:space="preserve"> Randall. </w:t>
      </w:r>
    </w:p>
    <w:p w14:paraId="6F66762C" w14:textId="10DC0C50" w:rsidR="00DC4DB6" w:rsidRDefault="00DC4DB6" w:rsidP="00DC4DB6">
      <w:pPr>
        <w:spacing w:before="100" w:beforeAutospacing="1" w:after="240" w:line="240" w:lineRule="auto"/>
        <w:ind w:left="810" w:right="1440"/>
        <w:rPr>
          <w:rFonts w:ascii="Calibri" w:hAnsi="Calibri" w:cs="Calibri"/>
          <w:b/>
          <w:bCs/>
        </w:rPr>
      </w:pPr>
      <w:r>
        <w:rPr>
          <w:rFonts w:ascii="Calibri" w:hAnsi="Calibri" w:cs="Calibri"/>
          <w:b/>
          <w:bCs/>
        </w:rPr>
        <w:t>Randall and his family, Father</w:t>
      </w:r>
      <w:r w:rsidR="0023130C">
        <w:rPr>
          <w:rFonts w:ascii="Calibri" w:hAnsi="Calibri" w:cs="Calibri"/>
          <w:b/>
          <w:bCs/>
        </w:rPr>
        <w:t xml:space="preserve"> </w:t>
      </w:r>
      <w:r>
        <w:rPr>
          <w:rFonts w:ascii="Calibri" w:hAnsi="Calibri" w:cs="Calibri"/>
          <w:b/>
          <w:bCs/>
        </w:rPr>
        <w:t xml:space="preserve">and mother lived a normal life in </w:t>
      </w:r>
      <w:proofErr w:type="spellStart"/>
      <w:r>
        <w:rPr>
          <w:rFonts w:ascii="Calibri" w:hAnsi="Calibri" w:cs="Calibri"/>
          <w:b/>
          <w:bCs/>
        </w:rPr>
        <w:t>Lemfoerde</w:t>
      </w:r>
      <w:proofErr w:type="spellEnd"/>
      <w:r>
        <w:rPr>
          <w:rFonts w:ascii="Calibri" w:hAnsi="Calibri" w:cs="Calibri"/>
          <w:b/>
          <w:bCs/>
        </w:rPr>
        <w:t xml:space="preserve"> where he was born in 1930</w:t>
      </w:r>
      <w:r w:rsidR="0023130C">
        <w:rPr>
          <w:rFonts w:ascii="Calibri" w:hAnsi="Calibri" w:cs="Calibri"/>
          <w:b/>
          <w:bCs/>
        </w:rPr>
        <w:t xml:space="preserve">, All this changed during the Kristallnacht, when </w:t>
      </w:r>
      <w:r w:rsidR="0023130C">
        <w:rPr>
          <w:rFonts w:ascii="Calibri" w:hAnsi="Calibri" w:cs="Calibri"/>
          <w:b/>
          <w:bCs/>
        </w:rPr>
        <w:lastRenderedPageBreak/>
        <w:t xml:space="preserve">his father received a report on the order to arrest him immediately </w:t>
      </w:r>
      <w:r w:rsidR="0023130C" w:rsidRPr="005108EF">
        <w:rPr>
          <w:rFonts w:ascii="Calibri" w:hAnsi="Calibri" w:cs="Calibri"/>
          <w:b/>
          <w:bCs/>
          <w:noProof/>
        </w:rPr>
        <w:t>f</w:t>
      </w:r>
      <w:r w:rsidR="005108EF">
        <w:rPr>
          <w:rFonts w:ascii="Calibri" w:hAnsi="Calibri" w:cs="Calibri"/>
          <w:b/>
          <w:bCs/>
          <w:noProof/>
        </w:rPr>
        <w:t>ro</w:t>
      </w:r>
      <w:r w:rsidR="0023130C" w:rsidRPr="005108EF">
        <w:rPr>
          <w:rFonts w:ascii="Calibri" w:hAnsi="Calibri" w:cs="Calibri"/>
          <w:b/>
          <w:bCs/>
          <w:noProof/>
        </w:rPr>
        <w:t>m</w:t>
      </w:r>
      <w:r w:rsidR="0023130C">
        <w:rPr>
          <w:rFonts w:ascii="Calibri" w:hAnsi="Calibri" w:cs="Calibri"/>
          <w:b/>
          <w:bCs/>
        </w:rPr>
        <w:t xml:space="preserve"> the German Nazis, he experienced a heart attack which left him dead. This was the defining moment </w:t>
      </w:r>
      <w:r w:rsidR="005108EF">
        <w:rPr>
          <w:rFonts w:ascii="Calibri" w:hAnsi="Calibri" w:cs="Calibri"/>
          <w:b/>
          <w:bCs/>
          <w:noProof/>
        </w:rPr>
        <w:t>i</w:t>
      </w:r>
      <w:r w:rsidR="0023130C" w:rsidRPr="005108EF">
        <w:rPr>
          <w:rFonts w:ascii="Calibri" w:hAnsi="Calibri" w:cs="Calibri"/>
          <w:b/>
          <w:bCs/>
          <w:noProof/>
        </w:rPr>
        <w:t>n</w:t>
      </w:r>
      <w:r w:rsidR="0023130C">
        <w:rPr>
          <w:rFonts w:ascii="Calibri" w:hAnsi="Calibri" w:cs="Calibri"/>
          <w:b/>
          <w:bCs/>
        </w:rPr>
        <w:t xml:space="preserve"> Randall’s life. Specifically, </w:t>
      </w:r>
      <w:r w:rsidR="0023130C" w:rsidRPr="005108EF">
        <w:rPr>
          <w:rFonts w:ascii="Calibri" w:hAnsi="Calibri" w:cs="Calibri"/>
          <w:b/>
          <w:bCs/>
          <w:noProof/>
        </w:rPr>
        <w:t>H</w:t>
      </w:r>
      <w:r w:rsidR="005108EF">
        <w:rPr>
          <w:rFonts w:ascii="Calibri" w:hAnsi="Calibri" w:cs="Calibri"/>
          <w:b/>
          <w:bCs/>
          <w:noProof/>
        </w:rPr>
        <w:t>e</w:t>
      </w:r>
      <w:r w:rsidR="0023130C">
        <w:rPr>
          <w:rFonts w:ascii="Calibri" w:hAnsi="Calibri" w:cs="Calibri"/>
          <w:b/>
          <w:bCs/>
        </w:rPr>
        <w:t xml:space="preserve"> and His mother moved to France, then later to Spain and Portugal before migrating to the U.S.</w:t>
      </w:r>
    </w:p>
    <w:p w14:paraId="10026685" w14:textId="2E45D725" w:rsidR="0023130C" w:rsidRPr="00DC4DB6" w:rsidRDefault="0023130C" w:rsidP="0023130C">
      <w:pPr>
        <w:spacing w:before="100" w:beforeAutospacing="1" w:after="240" w:line="240" w:lineRule="auto"/>
        <w:ind w:left="810" w:right="1440" w:firstLine="630"/>
        <w:rPr>
          <w:rFonts w:ascii="Calibri" w:hAnsi="Calibri" w:cs="Calibri"/>
          <w:b/>
          <w:bCs/>
        </w:rPr>
      </w:pPr>
      <w:r>
        <w:rPr>
          <w:rFonts w:ascii="Calibri" w:hAnsi="Calibri" w:cs="Calibri"/>
          <w:b/>
          <w:bCs/>
        </w:rPr>
        <w:t xml:space="preserve">Upon hearing his part of </w:t>
      </w:r>
      <w:r w:rsidR="005108EF">
        <w:rPr>
          <w:rFonts w:ascii="Calibri" w:hAnsi="Calibri" w:cs="Calibri"/>
          <w:b/>
          <w:bCs/>
        </w:rPr>
        <w:t xml:space="preserve">the </w:t>
      </w:r>
      <w:r w:rsidRPr="005108EF">
        <w:rPr>
          <w:rFonts w:ascii="Calibri" w:hAnsi="Calibri" w:cs="Calibri"/>
          <w:b/>
          <w:bCs/>
          <w:noProof/>
        </w:rPr>
        <w:t>story</w:t>
      </w:r>
      <w:r>
        <w:rPr>
          <w:rFonts w:ascii="Calibri" w:hAnsi="Calibri" w:cs="Calibri"/>
          <w:b/>
          <w:bCs/>
        </w:rPr>
        <w:t xml:space="preserve"> on Kristallnacht, the main thought of why the Nazis did not devise other peaceful methods of solving their issues with Jews kept ringing in my mind. It is completely undeniable that </w:t>
      </w:r>
      <w:r w:rsidRPr="005108EF">
        <w:rPr>
          <w:rFonts w:ascii="Calibri" w:hAnsi="Calibri" w:cs="Calibri"/>
          <w:b/>
          <w:bCs/>
          <w:noProof/>
        </w:rPr>
        <w:t>i</w:t>
      </w:r>
      <w:r w:rsidR="005108EF">
        <w:rPr>
          <w:rFonts w:ascii="Calibri" w:hAnsi="Calibri" w:cs="Calibri"/>
          <w:b/>
          <w:bCs/>
          <w:noProof/>
        </w:rPr>
        <w:t>n</w:t>
      </w:r>
      <w:r w:rsidRPr="005108EF">
        <w:rPr>
          <w:rFonts w:ascii="Calibri" w:hAnsi="Calibri" w:cs="Calibri"/>
          <w:b/>
          <w:bCs/>
          <w:noProof/>
        </w:rPr>
        <w:t xml:space="preserve"> their</w:t>
      </w:r>
      <w:r>
        <w:rPr>
          <w:rFonts w:ascii="Calibri" w:hAnsi="Calibri" w:cs="Calibri"/>
          <w:b/>
          <w:bCs/>
        </w:rPr>
        <w:t xml:space="preserve"> right minds, German leaders could have established other effective means other than forceful evictions. </w:t>
      </w:r>
    </w:p>
    <w:bookmarkEnd w:id="0"/>
    <w:p w14:paraId="0EF99EC0" w14:textId="77777777" w:rsidR="00AF6AB2" w:rsidRDefault="000F791A" w:rsidP="00AF6AB2">
      <w:pPr>
        <w:numPr>
          <w:ilvl w:val="0"/>
          <w:numId w:val="1"/>
        </w:numPr>
        <w:spacing w:after="0" w:line="240" w:lineRule="auto"/>
        <w:ind w:left="806" w:right="1440"/>
        <w:rPr>
          <w:rFonts w:ascii="Calibri" w:hAnsi="Calibri" w:cs="Calibri"/>
          <w:bCs/>
          <w:color w:val="993300"/>
        </w:rPr>
      </w:pPr>
      <w:r>
        <w:rPr>
          <w:rFonts w:ascii="Calibri" w:hAnsi="Calibri" w:cs="Calibri"/>
          <w:bCs/>
          <w:color w:val="993300"/>
        </w:rPr>
        <w:t xml:space="preserve">(10 points) Read the section, “From Kristallnacht to the Final Solution” (scroll down to find it). </w:t>
      </w:r>
      <w:r>
        <w:rPr>
          <w:rFonts w:ascii="Calibri" w:hAnsi="Calibri" w:cs="Calibri"/>
          <w:bCs/>
          <w:color w:val="993300"/>
        </w:rPr>
        <w:br/>
      </w:r>
      <w:r w:rsidRPr="000F791A">
        <w:rPr>
          <w:rStyle w:val="Hyperlink"/>
          <w:b/>
        </w:rPr>
        <w:t>https://www.britannica.com/event/Holocaust#ref716502</w:t>
      </w:r>
      <w:r>
        <w:rPr>
          <w:rFonts w:ascii="Calibri" w:hAnsi="Calibri" w:cs="Calibri"/>
          <w:bCs/>
          <w:color w:val="993300"/>
        </w:rPr>
        <w:br/>
      </w:r>
      <w:r w:rsidRPr="000F791A">
        <w:rPr>
          <w:rFonts w:ascii="Calibri" w:hAnsi="Calibri" w:cs="Calibri"/>
          <w:bCs/>
          <w:color w:val="993300"/>
        </w:rPr>
        <w:t xml:space="preserve">Who had to pay for the damage? How did these provisions come into play? What was the aftermath of </w:t>
      </w:r>
      <w:r>
        <w:rPr>
          <w:rFonts w:ascii="Calibri" w:hAnsi="Calibri" w:cs="Calibri"/>
          <w:bCs/>
          <w:color w:val="993300"/>
        </w:rPr>
        <w:t>Kristallnacht in terms of further restrictions on the Jews?</w:t>
      </w:r>
    </w:p>
    <w:p w14:paraId="1BB90EC2" w14:textId="58A27365" w:rsidR="00B43FAB" w:rsidRPr="00B43FAB" w:rsidRDefault="00AF6AB2" w:rsidP="00B43FAB">
      <w:pPr>
        <w:spacing w:after="0" w:line="240" w:lineRule="auto"/>
        <w:ind w:left="806" w:right="1440"/>
        <w:rPr>
          <w:rFonts w:ascii="Calibri" w:hAnsi="Calibri" w:cs="Calibri"/>
          <w:b/>
          <w:bCs/>
        </w:rPr>
      </w:pPr>
      <w:r w:rsidRPr="007D186D">
        <w:rPr>
          <w:rFonts w:ascii="Calibri" w:hAnsi="Calibri" w:cs="Calibri"/>
          <w:b/>
          <w:bCs/>
        </w:rPr>
        <w:t xml:space="preserve">The </w:t>
      </w:r>
      <w:r w:rsidR="0023130C">
        <w:rPr>
          <w:rFonts w:ascii="Calibri" w:hAnsi="Calibri" w:cs="Calibri"/>
          <w:b/>
          <w:bCs/>
        </w:rPr>
        <w:t>d</w:t>
      </w:r>
      <w:r w:rsidR="00B43FAB">
        <w:rPr>
          <w:rFonts w:ascii="Calibri" w:hAnsi="Calibri" w:cs="Calibri"/>
          <w:b/>
          <w:bCs/>
        </w:rPr>
        <w:t>a</w:t>
      </w:r>
      <w:r w:rsidR="0023130C">
        <w:rPr>
          <w:rFonts w:ascii="Calibri" w:hAnsi="Calibri" w:cs="Calibri"/>
          <w:b/>
          <w:bCs/>
        </w:rPr>
        <w:t>mages were paid by the Jewish community, this was in form of fines.</w:t>
      </w:r>
      <w:r w:rsidR="00B43FAB">
        <w:rPr>
          <w:rFonts w:ascii="Calibri" w:hAnsi="Calibri" w:cs="Calibri"/>
          <w:b/>
          <w:bCs/>
        </w:rPr>
        <w:t xml:space="preserve"> The decision to do this came as a result of a meeting to discuss the impact of the pogroms </w:t>
      </w:r>
      <w:r w:rsidR="005108EF">
        <w:rPr>
          <w:rFonts w:ascii="Calibri" w:hAnsi="Calibri" w:cs="Calibri"/>
          <w:b/>
          <w:bCs/>
          <w:noProof/>
        </w:rPr>
        <w:t>on</w:t>
      </w:r>
      <w:r w:rsidR="00B43FAB">
        <w:rPr>
          <w:rFonts w:ascii="Calibri" w:hAnsi="Calibri" w:cs="Calibri"/>
          <w:b/>
          <w:bCs/>
        </w:rPr>
        <w:t xml:space="preserve"> the German Economy held by Field Marshal Hermann. What followed was a restriction order to prevent Jews from obtaining Insurance, entry to theatres and discriminations while travelling on </w:t>
      </w:r>
      <w:r w:rsidR="005108EF">
        <w:rPr>
          <w:rFonts w:ascii="Calibri" w:hAnsi="Calibri" w:cs="Calibri"/>
          <w:b/>
          <w:bCs/>
        </w:rPr>
        <w:t xml:space="preserve">a </w:t>
      </w:r>
      <w:r w:rsidR="00B43FAB" w:rsidRPr="005108EF">
        <w:rPr>
          <w:rFonts w:ascii="Calibri" w:hAnsi="Calibri" w:cs="Calibri"/>
          <w:b/>
          <w:bCs/>
          <w:noProof/>
        </w:rPr>
        <w:t>train</w:t>
      </w:r>
      <w:r w:rsidR="00B43FAB">
        <w:rPr>
          <w:rFonts w:ascii="Calibri" w:hAnsi="Calibri" w:cs="Calibri"/>
          <w:b/>
          <w:bCs/>
        </w:rPr>
        <w:t>.</w:t>
      </w:r>
    </w:p>
    <w:p w14:paraId="450E78C4" w14:textId="0E0D4DC4" w:rsidR="00912A15" w:rsidRDefault="00B41958" w:rsidP="00B448CF">
      <w:pPr>
        <w:numPr>
          <w:ilvl w:val="0"/>
          <w:numId w:val="1"/>
        </w:numPr>
        <w:spacing w:before="100" w:beforeAutospacing="1" w:after="240" w:line="240" w:lineRule="auto"/>
        <w:ind w:right="1440"/>
        <w:rPr>
          <w:rFonts w:ascii="Calibri" w:hAnsi="Calibri" w:cs="Calibri"/>
          <w:bCs/>
          <w:color w:val="993300"/>
        </w:rPr>
      </w:pPr>
      <w:r w:rsidRPr="00912A15">
        <w:rPr>
          <w:rFonts w:ascii="Calibri" w:hAnsi="Calibri" w:cs="Calibri"/>
          <w:bCs/>
          <w:color w:val="993300"/>
        </w:rPr>
        <w:t xml:space="preserve">(10 points) </w:t>
      </w:r>
      <w:r w:rsidR="00B448CF">
        <w:rPr>
          <w:rFonts w:ascii="Calibri" w:hAnsi="Calibri" w:cs="Calibri"/>
          <w:bCs/>
          <w:color w:val="993300"/>
        </w:rPr>
        <w:t>This reflection question is an opportunity for you to demonstrate critical thinking and learning.</w:t>
      </w:r>
      <w:r w:rsidRPr="00912A15">
        <w:rPr>
          <w:rFonts w:ascii="Calibri" w:hAnsi="Calibri" w:cs="Calibri"/>
          <w:bCs/>
          <w:color w:val="993300"/>
        </w:rPr>
        <w:t xml:space="preserve"> Reflect on your learning from this WebQuest. </w:t>
      </w:r>
      <w:r w:rsidR="00921C9E">
        <w:rPr>
          <w:rFonts w:ascii="Calibri" w:hAnsi="Calibri" w:cs="Calibri"/>
          <w:bCs/>
          <w:color w:val="993300"/>
        </w:rPr>
        <w:t xml:space="preserve">In a paragraph or two, explore </w:t>
      </w:r>
      <w:r w:rsidR="00912A15" w:rsidRPr="00B448CF">
        <w:rPr>
          <w:rFonts w:ascii="Calibri" w:hAnsi="Calibri" w:cs="Calibri"/>
          <w:bCs/>
          <w:color w:val="993300"/>
        </w:rPr>
        <w:t>the causes of pogroms</w:t>
      </w:r>
      <w:r w:rsidR="00921C9E">
        <w:rPr>
          <w:rFonts w:ascii="Calibri" w:hAnsi="Calibri" w:cs="Calibri"/>
          <w:bCs/>
          <w:color w:val="993300"/>
        </w:rPr>
        <w:t>. Include ideas as to h</w:t>
      </w:r>
      <w:r w:rsidR="00912A15" w:rsidRPr="00912A15">
        <w:rPr>
          <w:rFonts w:ascii="Calibri" w:hAnsi="Calibri" w:cs="Calibri"/>
          <w:bCs/>
          <w:color w:val="993300"/>
        </w:rPr>
        <w:t xml:space="preserve">ow pogroms </w:t>
      </w:r>
      <w:r w:rsidR="00921C9E" w:rsidRPr="00912A15">
        <w:rPr>
          <w:rFonts w:ascii="Calibri" w:hAnsi="Calibri" w:cs="Calibri"/>
          <w:bCs/>
          <w:color w:val="993300"/>
        </w:rPr>
        <w:t xml:space="preserve">can </w:t>
      </w:r>
      <w:r w:rsidR="00912A15" w:rsidRPr="00912A15">
        <w:rPr>
          <w:rFonts w:ascii="Calibri" w:hAnsi="Calibri" w:cs="Calibri"/>
          <w:bCs/>
          <w:color w:val="993300"/>
        </w:rPr>
        <w:t xml:space="preserve">be prevented, </w:t>
      </w:r>
      <w:r w:rsidR="00921C9E">
        <w:rPr>
          <w:rFonts w:ascii="Calibri" w:hAnsi="Calibri" w:cs="Calibri"/>
          <w:bCs/>
          <w:color w:val="993300"/>
        </w:rPr>
        <w:t xml:space="preserve">even though </w:t>
      </w:r>
      <w:r w:rsidR="00912A15" w:rsidRPr="00912A15">
        <w:rPr>
          <w:rFonts w:ascii="Calibri" w:hAnsi="Calibri" w:cs="Calibri"/>
          <w:bCs/>
          <w:color w:val="993300"/>
        </w:rPr>
        <w:t>they are sometimes state-sponsored and encouraged?</w:t>
      </w:r>
    </w:p>
    <w:p w14:paraId="2F6CFE31" w14:textId="4124C4B3" w:rsidR="00AF6AB2" w:rsidRPr="00912A15" w:rsidRDefault="003A756E" w:rsidP="003A756E">
      <w:pPr>
        <w:spacing w:before="100" w:beforeAutospacing="1" w:after="240" w:line="240" w:lineRule="auto"/>
        <w:ind w:left="810" w:right="1440" w:firstLine="630"/>
        <w:rPr>
          <w:rFonts w:ascii="Calibri" w:hAnsi="Calibri" w:cs="Calibri"/>
          <w:bCs/>
          <w:color w:val="993300"/>
        </w:rPr>
      </w:pPr>
      <w:r>
        <w:rPr>
          <w:rFonts w:ascii="Calibri" w:hAnsi="Calibri" w:cs="Calibri"/>
          <w:b/>
          <w:bCs/>
        </w:rPr>
        <w:t>Through the definition of pogroms, it seen that it is an act of violently wrecking property the belongs to another community or group of people, although they can be sponsored by the government like in the case of Nazi Germany, Prevention of such events can be done through the same government appreciating the diversity of culture and including other minor communities in the growth of the country. This will foster peace and unity thus preventing pogroms in the future. Additionally, religion should not be mixed with politics, this is also important to pogrom prevention.</w:t>
      </w:r>
    </w:p>
    <w:p w14:paraId="573BCA4C" w14:textId="7F1E8C6A" w:rsidR="003161F2" w:rsidRPr="00AF6AB2" w:rsidRDefault="00921C9E" w:rsidP="00921C9E">
      <w:pPr>
        <w:numPr>
          <w:ilvl w:val="0"/>
          <w:numId w:val="1"/>
        </w:numPr>
        <w:spacing w:before="100" w:beforeAutospacing="1" w:after="240" w:line="240" w:lineRule="auto"/>
        <w:ind w:right="1440"/>
        <w:rPr>
          <w:rFonts w:ascii="Calibri" w:hAnsi="Calibri" w:cs="Calibri"/>
          <w:bCs/>
          <w:color w:val="993300"/>
        </w:rPr>
      </w:pPr>
      <w:r>
        <w:rPr>
          <w:rFonts w:ascii="Calibri" w:hAnsi="Calibri" w:cs="Calibri"/>
          <w:bCs/>
          <w:color w:val="993300"/>
        </w:rPr>
        <w:t xml:space="preserve">(10 points) </w:t>
      </w:r>
      <w:r w:rsidR="003161F2" w:rsidRPr="00921C9E">
        <w:rPr>
          <w:rFonts w:ascii="Calibri" w:hAnsi="Calibri" w:cs="Calibri"/>
          <w:bCs/>
          <w:color w:val="993300"/>
        </w:rPr>
        <w:t xml:space="preserve">At the Province Center program on Nov. 2, one of the guest speakers will be </w:t>
      </w:r>
      <w:r>
        <w:rPr>
          <w:rFonts w:ascii="Calibri" w:hAnsi="Calibri" w:cs="Calibri"/>
          <w:bCs/>
          <w:color w:val="993300"/>
        </w:rPr>
        <w:t>AnneMarie Yellin</w:t>
      </w:r>
      <w:r w:rsidR="003161F2" w:rsidRPr="00921C9E">
        <w:rPr>
          <w:rFonts w:ascii="Calibri" w:hAnsi="Calibri" w:cs="Calibri"/>
          <w:bCs/>
          <w:color w:val="993300"/>
        </w:rPr>
        <w:t xml:space="preserve">, </w:t>
      </w:r>
      <w:r>
        <w:rPr>
          <w:rFonts w:ascii="Calibri" w:hAnsi="Calibri" w:cs="Calibri"/>
          <w:bCs/>
          <w:color w:val="993300"/>
        </w:rPr>
        <w:t>who was a nine-year-old girl living in Chemnitz, Germany on Kristallnacht. The pogrom effectively ended her childhood</w:t>
      </w:r>
      <w:r w:rsidR="003161F2" w:rsidRPr="00921C9E">
        <w:rPr>
          <w:rFonts w:ascii="Calibri" w:hAnsi="Calibri" w:cs="Calibri"/>
          <w:bCs/>
          <w:color w:val="993300"/>
        </w:rPr>
        <w:t xml:space="preserve">. </w:t>
      </w:r>
      <w:r>
        <w:rPr>
          <w:rFonts w:ascii="Calibri" w:hAnsi="Calibri" w:cs="Calibri"/>
          <w:bCs/>
          <w:color w:val="993300"/>
        </w:rPr>
        <w:t>L</w:t>
      </w:r>
      <w:r w:rsidR="003161F2" w:rsidRPr="00921C9E">
        <w:rPr>
          <w:rFonts w:ascii="Calibri" w:hAnsi="Calibri" w:cs="Calibri"/>
          <w:bCs/>
          <w:color w:val="993300"/>
        </w:rPr>
        <w:t>ist three questions you have</w:t>
      </w:r>
      <w:r>
        <w:rPr>
          <w:rFonts w:ascii="Calibri" w:hAnsi="Calibri" w:cs="Calibri"/>
          <w:bCs/>
          <w:color w:val="993300"/>
        </w:rPr>
        <w:t xml:space="preserve"> about </w:t>
      </w:r>
      <w:r w:rsidR="00AF486F">
        <w:rPr>
          <w:rFonts w:ascii="Calibri" w:hAnsi="Calibri" w:cs="Calibri"/>
          <w:bCs/>
          <w:color w:val="993300"/>
        </w:rPr>
        <w:t>Kristallnacht</w:t>
      </w:r>
      <w:r>
        <w:rPr>
          <w:rFonts w:ascii="Calibri" w:hAnsi="Calibri" w:cs="Calibri"/>
          <w:bCs/>
          <w:color w:val="993300"/>
        </w:rPr>
        <w:t xml:space="preserve"> </w:t>
      </w:r>
      <w:r w:rsidR="00F43E78">
        <w:rPr>
          <w:rFonts w:ascii="Calibri" w:hAnsi="Calibri" w:cs="Calibri"/>
          <w:bCs/>
          <w:color w:val="993300"/>
        </w:rPr>
        <w:t>and/</w:t>
      </w:r>
      <w:r>
        <w:rPr>
          <w:rFonts w:ascii="Calibri" w:hAnsi="Calibri" w:cs="Calibri"/>
          <w:bCs/>
          <w:color w:val="993300"/>
        </w:rPr>
        <w:t xml:space="preserve">or about </w:t>
      </w:r>
      <w:r w:rsidRPr="005108EF">
        <w:rPr>
          <w:rFonts w:ascii="Calibri" w:hAnsi="Calibri" w:cs="Calibri"/>
          <w:bCs/>
          <w:noProof/>
          <w:color w:val="993300"/>
        </w:rPr>
        <w:t>Mrs</w:t>
      </w:r>
      <w:r>
        <w:rPr>
          <w:rFonts w:ascii="Calibri" w:hAnsi="Calibri" w:cs="Calibri"/>
          <w:bCs/>
          <w:color w:val="993300"/>
        </w:rPr>
        <w:t xml:space="preserve"> Yellin’s experiences </w:t>
      </w:r>
      <w:r w:rsidR="003161F2" w:rsidRPr="00921C9E">
        <w:rPr>
          <w:rFonts w:ascii="Calibri" w:hAnsi="Calibri" w:cs="Calibri"/>
          <w:bCs/>
          <w:color w:val="993300"/>
        </w:rPr>
        <w:t xml:space="preserve">about which you would like to learn more or gain greater clarity. Be prepared to ask </w:t>
      </w:r>
      <w:r>
        <w:rPr>
          <w:rFonts w:ascii="Calibri" w:hAnsi="Calibri" w:cs="Calibri"/>
          <w:bCs/>
          <w:color w:val="993300"/>
        </w:rPr>
        <w:t>her</w:t>
      </w:r>
      <w:r w:rsidR="003161F2" w:rsidRPr="00921C9E">
        <w:rPr>
          <w:rFonts w:ascii="Calibri" w:hAnsi="Calibri" w:cs="Calibri"/>
          <w:bCs/>
          <w:color w:val="993300"/>
        </w:rPr>
        <w:t xml:space="preserve"> at least one of </w:t>
      </w:r>
      <w:r w:rsidR="00F43E78">
        <w:rPr>
          <w:rFonts w:ascii="Calibri" w:hAnsi="Calibri" w:cs="Calibri"/>
          <w:bCs/>
          <w:color w:val="993300"/>
        </w:rPr>
        <w:t>your</w:t>
      </w:r>
      <w:r w:rsidR="003161F2" w:rsidRPr="00921C9E">
        <w:rPr>
          <w:rFonts w:ascii="Calibri" w:hAnsi="Calibri" w:cs="Calibri"/>
          <w:bCs/>
          <w:color w:val="993300"/>
        </w:rPr>
        <w:t xml:space="preserve"> questions.</w:t>
      </w:r>
      <w:r w:rsidR="003161F2">
        <w:t xml:space="preserve"> </w:t>
      </w:r>
    </w:p>
    <w:p w14:paraId="6B300180" w14:textId="0B49B32F" w:rsidR="00AF6AB2" w:rsidRDefault="003A756E" w:rsidP="003A756E">
      <w:pPr>
        <w:pStyle w:val="ListParagraph"/>
        <w:numPr>
          <w:ilvl w:val="2"/>
          <w:numId w:val="1"/>
        </w:numPr>
        <w:spacing w:before="100" w:beforeAutospacing="1" w:after="240" w:line="240" w:lineRule="auto"/>
        <w:ind w:right="1440"/>
        <w:rPr>
          <w:rFonts w:ascii="Calibri" w:hAnsi="Calibri" w:cs="Calibri"/>
          <w:b/>
          <w:bCs/>
        </w:rPr>
      </w:pPr>
      <w:r>
        <w:rPr>
          <w:rFonts w:ascii="Calibri" w:hAnsi="Calibri" w:cs="Calibri"/>
          <w:b/>
          <w:bCs/>
        </w:rPr>
        <w:t>Would you say that the events of Kristallnacht had any positive impact</w:t>
      </w:r>
      <w:r w:rsidR="00EA40C3">
        <w:rPr>
          <w:rFonts w:ascii="Calibri" w:hAnsi="Calibri" w:cs="Calibri"/>
          <w:b/>
          <w:bCs/>
        </w:rPr>
        <w:t>s</w:t>
      </w:r>
      <w:r>
        <w:rPr>
          <w:rFonts w:ascii="Calibri" w:hAnsi="Calibri" w:cs="Calibri"/>
          <w:b/>
          <w:bCs/>
        </w:rPr>
        <w:t xml:space="preserve"> </w:t>
      </w:r>
      <w:r w:rsidR="005108EF">
        <w:rPr>
          <w:rFonts w:ascii="Calibri" w:hAnsi="Calibri" w:cs="Calibri"/>
          <w:b/>
          <w:bCs/>
          <w:noProof/>
        </w:rPr>
        <w:t>on</w:t>
      </w:r>
      <w:r>
        <w:rPr>
          <w:rFonts w:ascii="Calibri" w:hAnsi="Calibri" w:cs="Calibri"/>
          <w:b/>
          <w:bCs/>
        </w:rPr>
        <w:t xml:space="preserve"> your life</w:t>
      </w:r>
      <w:r w:rsidR="00EA40C3">
        <w:rPr>
          <w:rFonts w:ascii="Calibri" w:hAnsi="Calibri" w:cs="Calibri"/>
          <w:b/>
          <w:bCs/>
        </w:rPr>
        <w:t>?</w:t>
      </w:r>
      <w:r>
        <w:rPr>
          <w:rFonts w:ascii="Calibri" w:hAnsi="Calibri" w:cs="Calibri"/>
          <w:b/>
          <w:bCs/>
        </w:rPr>
        <w:t xml:space="preserve"> </w:t>
      </w:r>
    </w:p>
    <w:p w14:paraId="13AD66AF" w14:textId="29978615" w:rsidR="00EA40C3" w:rsidRDefault="00EA40C3" w:rsidP="003A756E">
      <w:pPr>
        <w:pStyle w:val="ListParagraph"/>
        <w:numPr>
          <w:ilvl w:val="2"/>
          <w:numId w:val="1"/>
        </w:numPr>
        <w:spacing w:before="100" w:beforeAutospacing="1" w:after="240" w:line="240" w:lineRule="auto"/>
        <w:ind w:right="1440"/>
        <w:rPr>
          <w:rFonts w:ascii="Calibri" w:hAnsi="Calibri" w:cs="Calibri"/>
          <w:b/>
          <w:bCs/>
        </w:rPr>
      </w:pPr>
      <w:r>
        <w:rPr>
          <w:rFonts w:ascii="Calibri" w:hAnsi="Calibri" w:cs="Calibri"/>
          <w:b/>
          <w:bCs/>
        </w:rPr>
        <w:t>Was the pogrom supported by each and every Nazi German?</w:t>
      </w:r>
    </w:p>
    <w:p w14:paraId="34FF97AA" w14:textId="27F687A8" w:rsidR="00EA40C3" w:rsidRPr="003A756E" w:rsidRDefault="00EA40C3" w:rsidP="003A756E">
      <w:pPr>
        <w:pStyle w:val="ListParagraph"/>
        <w:numPr>
          <w:ilvl w:val="2"/>
          <w:numId w:val="1"/>
        </w:numPr>
        <w:spacing w:before="100" w:beforeAutospacing="1" w:after="240" w:line="240" w:lineRule="auto"/>
        <w:ind w:right="1440"/>
        <w:rPr>
          <w:rFonts w:ascii="Calibri" w:hAnsi="Calibri" w:cs="Calibri"/>
          <w:b/>
          <w:bCs/>
        </w:rPr>
      </w:pPr>
      <w:r>
        <w:rPr>
          <w:rFonts w:ascii="Calibri" w:hAnsi="Calibri" w:cs="Calibri"/>
          <w:b/>
          <w:bCs/>
        </w:rPr>
        <w:lastRenderedPageBreak/>
        <w:t>Was there any other better way of sending Jews out of Nazi Germany other than what happened to you?</w:t>
      </w:r>
    </w:p>
    <w:p w14:paraId="15C8504F" w14:textId="3407B291" w:rsidR="00AF6AB2" w:rsidRPr="00AF6AB2" w:rsidRDefault="00921C9E" w:rsidP="003161F2">
      <w:pPr>
        <w:numPr>
          <w:ilvl w:val="0"/>
          <w:numId w:val="1"/>
        </w:numPr>
        <w:spacing w:before="100" w:beforeAutospacing="1" w:after="100" w:afterAutospacing="1" w:line="240" w:lineRule="auto"/>
        <w:ind w:right="1440"/>
        <w:rPr>
          <w:rFonts w:ascii="Calibri" w:hAnsi="Calibri" w:cs="Calibri"/>
          <w:color w:val="000000"/>
        </w:rPr>
      </w:pPr>
      <w:r>
        <w:rPr>
          <w:rFonts w:ascii="Calibri" w:hAnsi="Calibri" w:cs="Calibri"/>
          <w:color w:val="993300"/>
        </w:rPr>
        <w:t xml:space="preserve">(10 points) </w:t>
      </w:r>
      <w:r w:rsidR="00F43E78">
        <w:rPr>
          <w:rFonts w:ascii="Calibri" w:hAnsi="Calibri" w:cs="Calibri"/>
          <w:color w:val="993300"/>
        </w:rPr>
        <w:t>Similar to the tributes written in class to the victims of the Armenian Genocide, write a tribute or commemoration of Kristallnacht in about three paragraphs. I do not wish to stifle creativity;</w:t>
      </w:r>
      <w:r w:rsidR="00155AAA">
        <w:rPr>
          <w:rFonts w:ascii="Calibri" w:hAnsi="Calibri" w:cs="Calibri"/>
          <w:color w:val="993300"/>
        </w:rPr>
        <w:t xml:space="preserve"> feel free to write more. Or, a poem or personal reflection.</w:t>
      </w:r>
      <w:r w:rsidR="00F43E78">
        <w:rPr>
          <w:rFonts w:ascii="Calibri" w:hAnsi="Calibri" w:cs="Calibri"/>
          <w:color w:val="993300"/>
        </w:rPr>
        <w:t xml:space="preserve"> I am looking for evidence that students understand the enormity of this event. Write the essay as if you were </w:t>
      </w:r>
      <w:r w:rsidR="00155AAA">
        <w:rPr>
          <w:rFonts w:ascii="Calibri" w:hAnsi="Calibri" w:cs="Calibri"/>
          <w:color w:val="993300"/>
        </w:rPr>
        <w:t>going to read</w:t>
      </w:r>
      <w:r w:rsidR="00F43E78">
        <w:rPr>
          <w:rFonts w:ascii="Calibri" w:hAnsi="Calibri" w:cs="Calibri"/>
          <w:color w:val="993300"/>
        </w:rPr>
        <w:t xml:space="preserve"> it to </w:t>
      </w:r>
      <w:r w:rsidR="00F43E78" w:rsidRPr="005108EF">
        <w:rPr>
          <w:rFonts w:ascii="Calibri" w:hAnsi="Calibri" w:cs="Calibri"/>
          <w:noProof/>
          <w:color w:val="993300"/>
        </w:rPr>
        <w:t>M</w:t>
      </w:r>
      <w:r w:rsidR="00155AAA" w:rsidRPr="005108EF">
        <w:rPr>
          <w:rFonts w:ascii="Calibri" w:hAnsi="Calibri" w:cs="Calibri"/>
          <w:noProof/>
          <w:color w:val="993300"/>
        </w:rPr>
        <w:t>r</w:t>
      </w:r>
      <w:r w:rsidR="00F43E78" w:rsidRPr="005108EF">
        <w:rPr>
          <w:rFonts w:ascii="Calibri" w:hAnsi="Calibri" w:cs="Calibri"/>
          <w:noProof/>
          <w:color w:val="993300"/>
        </w:rPr>
        <w:t>s</w:t>
      </w:r>
      <w:r w:rsidR="00F43E78">
        <w:rPr>
          <w:rFonts w:ascii="Calibri" w:hAnsi="Calibri" w:cs="Calibri"/>
          <w:color w:val="993300"/>
        </w:rPr>
        <w:t xml:space="preserve"> Yellin</w:t>
      </w:r>
      <w:r w:rsidR="00155AAA">
        <w:rPr>
          <w:rFonts w:ascii="Calibri" w:hAnsi="Calibri" w:cs="Calibri"/>
          <w:color w:val="993300"/>
        </w:rPr>
        <w:t xml:space="preserve"> or another survivor of Kristallnacht</w:t>
      </w:r>
      <w:r w:rsidR="00F43E78">
        <w:rPr>
          <w:rFonts w:ascii="Calibri" w:hAnsi="Calibri" w:cs="Calibri"/>
          <w:color w:val="993300"/>
        </w:rPr>
        <w:t>.</w:t>
      </w:r>
    </w:p>
    <w:p w14:paraId="4985BAE5" w14:textId="77777777" w:rsidR="00EA40C3" w:rsidRDefault="00EA40C3" w:rsidP="00EA40C3">
      <w:pPr>
        <w:spacing w:before="100" w:beforeAutospacing="1" w:after="100" w:afterAutospacing="1" w:line="240" w:lineRule="auto"/>
        <w:ind w:left="810" w:right="1440" w:firstLine="630"/>
        <w:rPr>
          <w:rFonts w:ascii="Calibri" w:hAnsi="Calibri" w:cs="Calibri"/>
          <w:b/>
          <w:bCs/>
        </w:rPr>
      </w:pPr>
      <w:r>
        <w:rPr>
          <w:rFonts w:ascii="Calibri" w:hAnsi="Calibri" w:cs="Calibri"/>
          <w:b/>
          <w:bCs/>
        </w:rPr>
        <w:t>Transformations are inevitable in any given composition of society, this does not translate to a justification of what happened in Kristallnacht. The events of this particular time in history are shameful and should be condemned in all means possible, this is because we, humans are all equal and are obliged to live, co-exists and interact peacefully without interfering with each other’s way of life.</w:t>
      </w:r>
    </w:p>
    <w:p w14:paraId="7779487A" w14:textId="77777777" w:rsidR="00EA40C3" w:rsidRDefault="00EA40C3" w:rsidP="00EA40C3">
      <w:pPr>
        <w:spacing w:before="100" w:beforeAutospacing="1" w:after="100" w:afterAutospacing="1" w:line="240" w:lineRule="auto"/>
        <w:ind w:left="810" w:right="1440" w:firstLine="630"/>
        <w:rPr>
          <w:rFonts w:ascii="Calibri" w:hAnsi="Calibri" w:cs="Calibri"/>
          <w:b/>
          <w:bCs/>
        </w:rPr>
      </w:pPr>
      <w:r>
        <w:rPr>
          <w:rFonts w:ascii="Calibri" w:hAnsi="Calibri" w:cs="Calibri"/>
          <w:b/>
          <w:bCs/>
        </w:rPr>
        <w:t>I personally stand for equal treatment of people in a given location, regardless of their culture and religion this is key to ensuring that incidences such as the ones in Kristallnacht do not occur again ever!</w:t>
      </w:r>
    </w:p>
    <w:p w14:paraId="2BCCB04F" w14:textId="16EB4A66" w:rsidR="00921C9E" w:rsidRPr="00EA40C3" w:rsidRDefault="00EA40C3" w:rsidP="00EA40C3">
      <w:pPr>
        <w:spacing w:before="100" w:beforeAutospacing="1" w:after="100" w:afterAutospacing="1" w:line="240" w:lineRule="auto"/>
        <w:ind w:left="810" w:right="1440" w:firstLine="630"/>
        <w:rPr>
          <w:rFonts w:ascii="Calibri" w:hAnsi="Calibri" w:cs="Calibri"/>
          <w:b/>
          <w:bCs/>
        </w:rPr>
      </w:pPr>
      <w:r>
        <w:rPr>
          <w:rFonts w:ascii="Calibri" w:hAnsi="Calibri" w:cs="Calibri"/>
          <w:b/>
          <w:bCs/>
        </w:rPr>
        <w:t xml:space="preserve">Today’s society has evolved to become a better one, and through the teachings of the pogrom at Kristallnacht, the world, governments and leaders will </w:t>
      </w:r>
      <w:r w:rsidR="00C848C4">
        <w:rPr>
          <w:rFonts w:ascii="Calibri" w:hAnsi="Calibri" w:cs="Calibri"/>
          <w:b/>
          <w:bCs/>
        </w:rPr>
        <w:t>realize the extent of wrongs that the Nazi Germans did to the Jewish community and a result work together in ensuring that the same never happens again, I believe this is also the wish of everyone in this congregation.</w:t>
      </w:r>
      <w:r w:rsidR="00921C9E">
        <w:rPr>
          <w:rFonts w:ascii="Calibri" w:hAnsi="Calibri" w:cs="Calibri"/>
          <w:color w:val="993300"/>
        </w:rPr>
        <w:br/>
      </w:r>
    </w:p>
    <w:p w14:paraId="66949359" w14:textId="77777777" w:rsidR="003161F2" w:rsidRPr="00ED2CD4" w:rsidRDefault="00B41958" w:rsidP="003161F2">
      <w:pPr>
        <w:numPr>
          <w:ilvl w:val="0"/>
          <w:numId w:val="1"/>
        </w:numPr>
        <w:spacing w:before="100" w:beforeAutospacing="1" w:after="100" w:afterAutospacing="1" w:line="240" w:lineRule="auto"/>
        <w:ind w:right="1440"/>
        <w:rPr>
          <w:rFonts w:ascii="Calibri" w:hAnsi="Calibri" w:cs="Calibri"/>
          <w:color w:val="000000"/>
        </w:rPr>
      </w:pPr>
      <w:r>
        <w:rPr>
          <w:rFonts w:ascii="Calibri" w:hAnsi="Calibri" w:cs="Calibri"/>
          <w:color w:val="993300"/>
        </w:rPr>
        <w:t xml:space="preserve"> </w:t>
      </w:r>
      <w:r w:rsidR="003161F2">
        <w:rPr>
          <w:rFonts w:ascii="Calibri" w:hAnsi="Calibri" w:cs="Calibri"/>
          <w:color w:val="993300"/>
        </w:rPr>
        <w:t xml:space="preserve">(No points, but points deducted for not answering authentically) </w:t>
      </w:r>
      <w:r w:rsidR="003161F2" w:rsidRPr="00ED2CD4">
        <w:rPr>
          <w:rFonts w:ascii="Calibri" w:hAnsi="Calibri" w:cs="Calibri"/>
          <w:color w:val="993300"/>
        </w:rPr>
        <w:t>Feedback</w:t>
      </w:r>
      <w:r w:rsidR="003161F2">
        <w:rPr>
          <w:rFonts w:ascii="Calibri" w:hAnsi="Calibri" w:cs="Calibri"/>
          <w:color w:val="993300"/>
        </w:rPr>
        <w:t>:</w:t>
      </w:r>
    </w:p>
    <w:p w14:paraId="6CE5B690" w14:textId="46F2A973" w:rsidR="003161F2" w:rsidRPr="00AF6AB2" w:rsidRDefault="003161F2" w:rsidP="003161F2">
      <w:pPr>
        <w:numPr>
          <w:ilvl w:val="1"/>
          <w:numId w:val="1"/>
        </w:numPr>
        <w:spacing w:before="100" w:beforeAutospacing="1" w:after="100" w:afterAutospacing="1" w:line="240" w:lineRule="auto"/>
        <w:ind w:right="1440"/>
        <w:rPr>
          <w:rFonts w:ascii="Calibri" w:hAnsi="Calibri" w:cs="Calibri"/>
          <w:color w:val="000000"/>
        </w:rPr>
      </w:pPr>
      <w:r>
        <w:rPr>
          <w:rFonts w:ascii="Calibri" w:hAnsi="Calibri" w:cs="Calibri"/>
          <w:color w:val="993300"/>
        </w:rPr>
        <w:t xml:space="preserve">Which question did the most to further your understanding of </w:t>
      </w:r>
      <w:r w:rsidR="00921C9E">
        <w:rPr>
          <w:rFonts w:ascii="Calibri" w:hAnsi="Calibri" w:cs="Calibri"/>
          <w:color w:val="993300"/>
        </w:rPr>
        <w:t>pogroms in general and specifically, Kristallnacht</w:t>
      </w:r>
      <w:r>
        <w:rPr>
          <w:rFonts w:ascii="Calibri" w:hAnsi="Calibri" w:cs="Calibri"/>
          <w:color w:val="993300"/>
        </w:rPr>
        <w:t>?</w:t>
      </w:r>
    </w:p>
    <w:p w14:paraId="665B6A6E" w14:textId="4AC991A8" w:rsidR="00AF6AB2" w:rsidRPr="00ED2CD4" w:rsidRDefault="00AF6AB2" w:rsidP="00AF6AB2">
      <w:pPr>
        <w:spacing w:before="100" w:beforeAutospacing="1" w:after="100" w:afterAutospacing="1" w:line="240" w:lineRule="auto"/>
        <w:ind w:left="1440" w:right="1440"/>
        <w:rPr>
          <w:rFonts w:ascii="Calibri" w:hAnsi="Calibri" w:cs="Calibri"/>
          <w:color w:val="000000"/>
        </w:rPr>
      </w:pPr>
      <w:r w:rsidRPr="007D186D">
        <w:rPr>
          <w:rFonts w:ascii="Calibri" w:hAnsi="Calibri" w:cs="Calibri"/>
          <w:b/>
          <w:bCs/>
        </w:rPr>
        <w:t>The</w:t>
      </w:r>
      <w:r w:rsidR="00B43FAB">
        <w:rPr>
          <w:rFonts w:ascii="Calibri" w:hAnsi="Calibri" w:cs="Calibri"/>
          <w:b/>
          <w:bCs/>
        </w:rPr>
        <w:t xml:space="preserve"> question Number 4, did most to further my understanding of pogroms. This is because the question focused on the local cause of the pogroms and how the international community responded to the incidences.</w:t>
      </w:r>
    </w:p>
    <w:p w14:paraId="4399AE78" w14:textId="43A7208C" w:rsidR="003161F2" w:rsidRDefault="003161F2" w:rsidP="003161F2">
      <w:pPr>
        <w:numPr>
          <w:ilvl w:val="1"/>
          <w:numId w:val="1"/>
        </w:numPr>
        <w:spacing w:before="100" w:beforeAutospacing="1" w:after="100" w:afterAutospacing="1" w:line="240" w:lineRule="auto"/>
        <w:ind w:right="1440"/>
        <w:rPr>
          <w:rFonts w:ascii="Calibri" w:hAnsi="Calibri" w:cs="Calibri"/>
          <w:color w:val="993300"/>
        </w:rPr>
      </w:pPr>
      <w:r>
        <w:rPr>
          <w:rFonts w:ascii="Calibri" w:hAnsi="Calibri" w:cs="Calibri"/>
          <w:color w:val="993300"/>
        </w:rPr>
        <w:t>Which question would you delete</w:t>
      </w:r>
      <w:r w:rsidRPr="00544CA3">
        <w:rPr>
          <w:rFonts w:ascii="Calibri" w:hAnsi="Calibri" w:cs="Calibri"/>
          <w:color w:val="993300"/>
        </w:rPr>
        <w:t>?</w:t>
      </w:r>
      <w:r>
        <w:rPr>
          <w:rFonts w:ascii="Calibri" w:hAnsi="Calibri" w:cs="Calibri"/>
          <w:color w:val="993300"/>
        </w:rPr>
        <w:t xml:space="preserve"> Why?</w:t>
      </w:r>
    </w:p>
    <w:p w14:paraId="7D9864E3" w14:textId="71FCB82A" w:rsidR="00AF6AB2" w:rsidRDefault="00B43FAB" w:rsidP="00AF6AB2">
      <w:pPr>
        <w:spacing w:before="100" w:beforeAutospacing="1" w:after="100" w:afterAutospacing="1" w:line="240" w:lineRule="auto"/>
        <w:ind w:left="1440" w:right="1440"/>
        <w:rPr>
          <w:rFonts w:ascii="Calibri" w:hAnsi="Calibri" w:cs="Calibri"/>
          <w:color w:val="993300"/>
        </w:rPr>
      </w:pPr>
      <w:r>
        <w:rPr>
          <w:rFonts w:ascii="Calibri" w:hAnsi="Calibri" w:cs="Calibri"/>
          <w:b/>
          <w:bCs/>
        </w:rPr>
        <w:t xml:space="preserve">I would delete question Number 3, this is because it serves the same purpose as question number </w:t>
      </w:r>
      <w:r w:rsidR="00FC3677">
        <w:rPr>
          <w:rFonts w:ascii="Calibri" w:hAnsi="Calibri" w:cs="Calibri"/>
          <w:b/>
          <w:bCs/>
        </w:rPr>
        <w:t>5, in addition to this, the setting of Question 5 pushes the student to know more about the incidences that defined Kristallnacht, this is important to understanding pogroms.</w:t>
      </w:r>
    </w:p>
    <w:p w14:paraId="79C70AAE" w14:textId="2D340D90" w:rsidR="00921C9E" w:rsidRDefault="003161F2" w:rsidP="00921C9E">
      <w:pPr>
        <w:numPr>
          <w:ilvl w:val="1"/>
          <w:numId w:val="1"/>
        </w:numPr>
        <w:spacing w:before="100" w:beforeAutospacing="1" w:after="100" w:afterAutospacing="1" w:line="240" w:lineRule="auto"/>
        <w:ind w:right="1440"/>
        <w:rPr>
          <w:rFonts w:ascii="Calibri" w:hAnsi="Calibri" w:cs="Calibri"/>
          <w:color w:val="993300"/>
        </w:rPr>
      </w:pPr>
      <w:r>
        <w:rPr>
          <w:rFonts w:ascii="Calibri" w:hAnsi="Calibri" w:cs="Calibri"/>
          <w:color w:val="993300"/>
        </w:rPr>
        <w:t>What would you add to improve this assignment?</w:t>
      </w:r>
    </w:p>
    <w:p w14:paraId="40F9202F" w14:textId="0E787F64" w:rsidR="00AF6AB2" w:rsidRPr="00921C9E" w:rsidRDefault="00FC3677" w:rsidP="00FC3677">
      <w:pPr>
        <w:spacing w:before="100" w:beforeAutospacing="1" w:after="100" w:afterAutospacing="1" w:line="240" w:lineRule="auto"/>
        <w:ind w:left="1440" w:right="1440" w:firstLine="720"/>
        <w:rPr>
          <w:rFonts w:ascii="Calibri" w:hAnsi="Calibri" w:cs="Calibri"/>
          <w:color w:val="993300"/>
        </w:rPr>
      </w:pPr>
      <w:r>
        <w:rPr>
          <w:rFonts w:ascii="Calibri" w:hAnsi="Calibri" w:cs="Calibri"/>
          <w:b/>
          <w:bCs/>
        </w:rPr>
        <w:lastRenderedPageBreak/>
        <w:t>I would add more reflection questions, this would allow the student to put themselves in the contexts of the survivors thus leading to more understanding on a personal level.</w:t>
      </w:r>
    </w:p>
    <w:p w14:paraId="63F1B44A" w14:textId="77777777" w:rsidR="0057006F" w:rsidRDefault="0057006F" w:rsidP="0057006F">
      <w:pPr>
        <w:spacing w:before="100" w:beforeAutospacing="1" w:after="100" w:afterAutospacing="1" w:line="240" w:lineRule="auto"/>
        <w:ind w:right="1440"/>
        <w:rPr>
          <w:rFonts w:ascii="Calibri" w:hAnsi="Calibri" w:cs="Calibri"/>
          <w:color w:val="993300"/>
        </w:rPr>
      </w:pPr>
      <w:r>
        <w:rPr>
          <w:rFonts w:ascii="Calibri" w:hAnsi="Calibri" w:cs="Calibri"/>
          <w:color w:val="993300"/>
        </w:rPr>
        <w:t>Additional Kristallnacht websites:</w:t>
      </w:r>
    </w:p>
    <w:p w14:paraId="4A9E571F" w14:textId="77777777" w:rsidR="0057006F" w:rsidRPr="00AD2942" w:rsidRDefault="0057006F" w:rsidP="0057006F">
      <w:pPr>
        <w:spacing w:before="100" w:beforeAutospacing="1" w:after="100" w:afterAutospacing="1"/>
        <w:ind w:left="720" w:right="630"/>
        <w:outlineLvl w:val="1"/>
        <w:rPr>
          <w:rStyle w:val="Hyperlink"/>
          <w:b/>
        </w:rPr>
      </w:pPr>
      <w:r w:rsidRPr="00AD2942">
        <w:rPr>
          <w:rFonts w:ascii="Calibri" w:hAnsi="Calibri" w:cs="Calibri"/>
          <w:bCs/>
          <w:color w:val="993300"/>
        </w:rPr>
        <w:t>Summary of Kristallnacht:</w:t>
      </w:r>
      <w:r>
        <w:rPr>
          <w:rFonts w:ascii="Calibri" w:hAnsi="Calibri" w:cs="Calibri"/>
          <w:bCs/>
          <w:color w:val="993300"/>
        </w:rPr>
        <w:br/>
      </w:r>
      <w:r w:rsidRPr="00AD2942">
        <w:rPr>
          <w:rStyle w:val="Hyperlink"/>
          <w:b/>
        </w:rPr>
        <w:t>http://motlc.wiesenthal.com/site/pp.asp?c=gvKVLcMVIuG&amp;b=394679</w:t>
      </w:r>
      <w:r w:rsidR="00921C9E">
        <w:rPr>
          <w:rStyle w:val="Hyperlink"/>
          <w:b/>
        </w:rPr>
        <w:br/>
      </w:r>
      <w:r w:rsidRPr="00AD2942">
        <w:rPr>
          <w:rFonts w:ascii="Calibri" w:hAnsi="Calibri" w:cs="Calibri"/>
          <w:bCs/>
          <w:color w:val="993300"/>
        </w:rPr>
        <w:t>Fact sheet on Kristallnacht:</w:t>
      </w:r>
      <w:r>
        <w:rPr>
          <w:rFonts w:ascii="Calibri" w:hAnsi="Calibri" w:cs="Calibri"/>
          <w:bCs/>
          <w:color w:val="993300"/>
        </w:rPr>
        <w:br/>
      </w:r>
      <w:r w:rsidRPr="00AD2942">
        <w:rPr>
          <w:rStyle w:val="Hyperlink"/>
          <w:b/>
        </w:rPr>
        <w:t>http://motlc.wiesenthal.com/site/pp.asp?c=gvKVLcMVIuG&amp;b=394825</w:t>
      </w:r>
    </w:p>
    <w:p w14:paraId="37810ABE" w14:textId="77777777" w:rsidR="00D76A23" w:rsidRDefault="00D76A23"/>
    <w:sectPr w:rsidR="00D76A23" w:rsidSect="001D4A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B6214"/>
    <w:multiLevelType w:val="hybridMultilevel"/>
    <w:tmpl w:val="2F32E9F0"/>
    <w:lvl w:ilvl="0" w:tplc="B2063E4C">
      <w:start w:val="1"/>
      <w:numFmt w:val="decimal"/>
      <w:lvlText w:val="%1."/>
      <w:lvlJc w:val="left"/>
      <w:pPr>
        <w:tabs>
          <w:tab w:val="num" w:pos="810"/>
        </w:tabs>
        <w:ind w:left="810" w:hanging="360"/>
      </w:pPr>
      <w:rPr>
        <w:rFonts w:hint="default"/>
        <w:color w:val="C00000"/>
      </w:rPr>
    </w:lvl>
    <w:lvl w:ilvl="1" w:tplc="57C6C184">
      <w:start w:val="1"/>
      <w:numFmt w:val="lowerLetter"/>
      <w:lvlText w:val="%2."/>
      <w:lvlJc w:val="left"/>
      <w:pPr>
        <w:tabs>
          <w:tab w:val="num" w:pos="1440"/>
        </w:tabs>
        <w:ind w:left="1440" w:hanging="360"/>
      </w:pPr>
      <w:rPr>
        <w:rFonts w:hint="default"/>
        <w:color w:val="C00000"/>
      </w:rPr>
    </w:lvl>
    <w:lvl w:ilvl="2" w:tplc="0E96E420">
      <w:start w:val="1"/>
      <w:numFmt w:val="decimal"/>
      <w:lvlText w:val="%3."/>
      <w:lvlJc w:val="left"/>
      <w:pPr>
        <w:tabs>
          <w:tab w:val="num" w:pos="2160"/>
        </w:tabs>
        <w:ind w:left="2160" w:hanging="360"/>
      </w:pPr>
    </w:lvl>
    <w:lvl w:ilvl="3" w:tplc="2E3C057A">
      <w:start w:val="1"/>
      <w:numFmt w:val="decimal"/>
      <w:lvlText w:val="%4."/>
      <w:lvlJc w:val="left"/>
      <w:pPr>
        <w:tabs>
          <w:tab w:val="num" w:pos="2880"/>
        </w:tabs>
        <w:ind w:left="2880" w:hanging="360"/>
      </w:pPr>
    </w:lvl>
    <w:lvl w:ilvl="4" w:tplc="8E028768">
      <w:start w:val="1"/>
      <w:numFmt w:val="decimal"/>
      <w:lvlText w:val="%5."/>
      <w:lvlJc w:val="left"/>
      <w:pPr>
        <w:tabs>
          <w:tab w:val="num" w:pos="3600"/>
        </w:tabs>
        <w:ind w:left="3600" w:hanging="360"/>
      </w:pPr>
    </w:lvl>
    <w:lvl w:ilvl="5" w:tplc="1466D5AA">
      <w:start w:val="1"/>
      <w:numFmt w:val="decimal"/>
      <w:lvlText w:val="%6."/>
      <w:lvlJc w:val="left"/>
      <w:pPr>
        <w:tabs>
          <w:tab w:val="num" w:pos="4320"/>
        </w:tabs>
        <w:ind w:left="4320" w:hanging="360"/>
      </w:pPr>
    </w:lvl>
    <w:lvl w:ilvl="6" w:tplc="640A71F8">
      <w:start w:val="1"/>
      <w:numFmt w:val="decimal"/>
      <w:lvlText w:val="%7."/>
      <w:lvlJc w:val="left"/>
      <w:pPr>
        <w:tabs>
          <w:tab w:val="num" w:pos="5040"/>
        </w:tabs>
        <w:ind w:left="5040" w:hanging="360"/>
      </w:pPr>
    </w:lvl>
    <w:lvl w:ilvl="7" w:tplc="A4725D5C">
      <w:start w:val="1"/>
      <w:numFmt w:val="decimal"/>
      <w:lvlText w:val="%8."/>
      <w:lvlJc w:val="left"/>
      <w:pPr>
        <w:tabs>
          <w:tab w:val="num" w:pos="5760"/>
        </w:tabs>
        <w:ind w:left="5760" w:hanging="360"/>
      </w:pPr>
    </w:lvl>
    <w:lvl w:ilvl="8" w:tplc="FBC42DFC">
      <w:start w:val="1"/>
      <w:numFmt w:val="decimal"/>
      <w:lvlText w:val="%9."/>
      <w:lvlJc w:val="left"/>
      <w:pPr>
        <w:tabs>
          <w:tab w:val="num" w:pos="6480"/>
        </w:tabs>
        <w:ind w:left="6480" w:hanging="360"/>
      </w:pPr>
    </w:lvl>
  </w:abstractNum>
  <w:abstractNum w:abstractNumId="1">
    <w:nsid w:val="485D6442"/>
    <w:multiLevelType w:val="multilevel"/>
    <w:tmpl w:val="F558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W0MLEwNTUxMzM0NLVU0lEKTi0uzszPAykwrAUAKO4M5ywAAAA="/>
  </w:docVars>
  <w:rsids>
    <w:rsidRoot w:val="007A72A7"/>
    <w:rsid w:val="000211ED"/>
    <w:rsid w:val="000B6079"/>
    <w:rsid w:val="000F791A"/>
    <w:rsid w:val="00155AAA"/>
    <w:rsid w:val="001678E1"/>
    <w:rsid w:val="00191774"/>
    <w:rsid w:val="001D498C"/>
    <w:rsid w:val="001D4AE0"/>
    <w:rsid w:val="0023130C"/>
    <w:rsid w:val="00233FDC"/>
    <w:rsid w:val="00236FA2"/>
    <w:rsid w:val="00266328"/>
    <w:rsid w:val="00285334"/>
    <w:rsid w:val="003161F2"/>
    <w:rsid w:val="00326377"/>
    <w:rsid w:val="003A756E"/>
    <w:rsid w:val="003A79BC"/>
    <w:rsid w:val="003C287B"/>
    <w:rsid w:val="003D4A50"/>
    <w:rsid w:val="005108EF"/>
    <w:rsid w:val="005601DE"/>
    <w:rsid w:val="0057006F"/>
    <w:rsid w:val="005F7814"/>
    <w:rsid w:val="00611B4A"/>
    <w:rsid w:val="00635488"/>
    <w:rsid w:val="006477E3"/>
    <w:rsid w:val="006F3321"/>
    <w:rsid w:val="007A72A7"/>
    <w:rsid w:val="007E5813"/>
    <w:rsid w:val="00806CA8"/>
    <w:rsid w:val="008472E0"/>
    <w:rsid w:val="0087668A"/>
    <w:rsid w:val="008D2051"/>
    <w:rsid w:val="00912A15"/>
    <w:rsid w:val="00921C9E"/>
    <w:rsid w:val="009400F4"/>
    <w:rsid w:val="00960653"/>
    <w:rsid w:val="009B18C4"/>
    <w:rsid w:val="009F76BE"/>
    <w:rsid w:val="00A20D1A"/>
    <w:rsid w:val="00A352C2"/>
    <w:rsid w:val="00A712EE"/>
    <w:rsid w:val="00AD2942"/>
    <w:rsid w:val="00AF486F"/>
    <w:rsid w:val="00AF6AB2"/>
    <w:rsid w:val="00B41958"/>
    <w:rsid w:val="00B43FAB"/>
    <w:rsid w:val="00B448CF"/>
    <w:rsid w:val="00B55F02"/>
    <w:rsid w:val="00C848C4"/>
    <w:rsid w:val="00D54A26"/>
    <w:rsid w:val="00D76A23"/>
    <w:rsid w:val="00DC4DB6"/>
    <w:rsid w:val="00E1096B"/>
    <w:rsid w:val="00E43762"/>
    <w:rsid w:val="00E53B40"/>
    <w:rsid w:val="00E6002F"/>
    <w:rsid w:val="00E70952"/>
    <w:rsid w:val="00EA40C3"/>
    <w:rsid w:val="00F01BEA"/>
    <w:rsid w:val="00F43E78"/>
    <w:rsid w:val="00FB517C"/>
    <w:rsid w:val="00FC3677"/>
    <w:rsid w:val="00FF23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A7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AE0"/>
  </w:style>
  <w:style w:type="paragraph" w:styleId="Heading2">
    <w:name w:val="heading 2"/>
    <w:basedOn w:val="Normal"/>
    <w:next w:val="Normal"/>
    <w:link w:val="Heading2Char"/>
    <w:uiPriority w:val="9"/>
    <w:semiHidden/>
    <w:unhideWhenUsed/>
    <w:qFormat/>
    <w:rsid w:val="0028533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3161F2"/>
    <w:rPr>
      <w:color w:val="0000EE"/>
      <w:u w:val="single"/>
    </w:rPr>
  </w:style>
  <w:style w:type="character" w:customStyle="1" w:styleId="Heading2Char">
    <w:name w:val="Heading 2 Char"/>
    <w:basedOn w:val="DefaultParagraphFont"/>
    <w:link w:val="Heading2"/>
    <w:uiPriority w:val="9"/>
    <w:semiHidden/>
    <w:rsid w:val="00285334"/>
    <w:rPr>
      <w:rFonts w:asciiTheme="majorHAnsi" w:eastAsiaTheme="majorEastAsia" w:hAnsiTheme="majorHAnsi" w:cstheme="majorBidi"/>
      <w:b/>
      <w:bCs/>
      <w:color w:val="4F81BD" w:themeColor="accent1"/>
      <w:sz w:val="26"/>
      <w:szCs w:val="26"/>
    </w:rPr>
  </w:style>
  <w:style w:type="character" w:customStyle="1" w:styleId="UnresolvedMention">
    <w:name w:val="Unresolved Mention"/>
    <w:basedOn w:val="DefaultParagraphFont"/>
    <w:uiPriority w:val="99"/>
    <w:rsid w:val="00AF6AB2"/>
    <w:rPr>
      <w:color w:val="605E5C"/>
      <w:shd w:val="clear" w:color="auto" w:fill="E1DFDD"/>
    </w:rPr>
  </w:style>
  <w:style w:type="paragraph" w:styleId="ListParagraph">
    <w:name w:val="List Paragraph"/>
    <w:basedOn w:val="Normal"/>
    <w:uiPriority w:val="34"/>
    <w:qFormat/>
    <w:rsid w:val="003A75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AE0"/>
  </w:style>
  <w:style w:type="paragraph" w:styleId="Heading2">
    <w:name w:val="heading 2"/>
    <w:basedOn w:val="Normal"/>
    <w:next w:val="Normal"/>
    <w:link w:val="Heading2Char"/>
    <w:uiPriority w:val="9"/>
    <w:semiHidden/>
    <w:unhideWhenUsed/>
    <w:qFormat/>
    <w:rsid w:val="0028533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3161F2"/>
    <w:rPr>
      <w:color w:val="0000EE"/>
      <w:u w:val="single"/>
    </w:rPr>
  </w:style>
  <w:style w:type="character" w:customStyle="1" w:styleId="Heading2Char">
    <w:name w:val="Heading 2 Char"/>
    <w:basedOn w:val="DefaultParagraphFont"/>
    <w:link w:val="Heading2"/>
    <w:uiPriority w:val="9"/>
    <w:semiHidden/>
    <w:rsid w:val="00285334"/>
    <w:rPr>
      <w:rFonts w:asciiTheme="majorHAnsi" w:eastAsiaTheme="majorEastAsia" w:hAnsiTheme="majorHAnsi" w:cstheme="majorBidi"/>
      <w:b/>
      <w:bCs/>
      <w:color w:val="4F81BD" w:themeColor="accent1"/>
      <w:sz w:val="26"/>
      <w:szCs w:val="26"/>
    </w:rPr>
  </w:style>
  <w:style w:type="character" w:customStyle="1" w:styleId="UnresolvedMention">
    <w:name w:val="Unresolved Mention"/>
    <w:basedOn w:val="DefaultParagraphFont"/>
    <w:uiPriority w:val="99"/>
    <w:rsid w:val="00AF6AB2"/>
    <w:rPr>
      <w:color w:val="605E5C"/>
      <w:shd w:val="clear" w:color="auto" w:fill="E1DFDD"/>
    </w:rPr>
  </w:style>
  <w:style w:type="paragraph" w:styleId="ListParagraph">
    <w:name w:val="List Paragraph"/>
    <w:basedOn w:val="Normal"/>
    <w:uiPriority w:val="34"/>
    <w:qFormat/>
    <w:rsid w:val="003A75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062258">
      <w:bodyDiv w:val="1"/>
      <w:marLeft w:val="0"/>
      <w:marRight w:val="0"/>
      <w:marTop w:val="0"/>
      <w:marBottom w:val="0"/>
      <w:divBdr>
        <w:top w:val="none" w:sz="0" w:space="0" w:color="auto"/>
        <w:left w:val="none" w:sz="0" w:space="0" w:color="auto"/>
        <w:bottom w:val="none" w:sz="0" w:space="0" w:color="auto"/>
        <w:right w:val="none" w:sz="0" w:space="0" w:color="auto"/>
      </w:divBdr>
    </w:div>
    <w:div w:id="1540505065">
      <w:bodyDiv w:val="1"/>
      <w:marLeft w:val="0"/>
      <w:marRight w:val="0"/>
      <w:marTop w:val="0"/>
      <w:marBottom w:val="0"/>
      <w:divBdr>
        <w:top w:val="none" w:sz="0" w:space="0" w:color="auto"/>
        <w:left w:val="none" w:sz="0" w:space="0" w:color="auto"/>
        <w:bottom w:val="none" w:sz="0" w:space="0" w:color="auto"/>
        <w:right w:val="none" w:sz="0" w:space="0" w:color="auto"/>
      </w:divBdr>
    </w:div>
    <w:div w:id="161887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riam@ndnu.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6</Pages>
  <Words>1731</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dc:creator>
  <cp:keywords/>
  <dc:description/>
  <cp:lastModifiedBy>d</cp:lastModifiedBy>
  <cp:revision>8</cp:revision>
  <dcterms:created xsi:type="dcterms:W3CDTF">2018-10-28T07:25:00Z</dcterms:created>
  <dcterms:modified xsi:type="dcterms:W3CDTF">2018-10-28T18:21:00Z</dcterms:modified>
</cp:coreProperties>
</file>